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97B57" w14:textId="2E43FF5E" w:rsidR="00557FA3" w:rsidRDefault="0048508E" w:rsidP="00557FA3">
      <w:pPr>
        <w:pStyle w:val="CILTTitle"/>
        <w:rPr>
          <w:rFonts w:ascii="Arial" w:hAnsi="Arial"/>
        </w:rPr>
      </w:pPr>
      <w:r>
        <w:rPr>
          <w:rFonts w:ascii="Arial" w:hAnsi="Arial"/>
        </w:rPr>
        <w:t xml:space="preserve">Final </w:t>
      </w:r>
      <w:r w:rsidR="00287B93">
        <w:rPr>
          <w:rFonts w:ascii="Arial" w:hAnsi="Arial"/>
        </w:rPr>
        <w:t>Minutes</w:t>
      </w:r>
    </w:p>
    <w:p w14:paraId="4EADB56F" w14:textId="25B18E40" w:rsidR="00287B93" w:rsidRDefault="005156E8" w:rsidP="00557FA3">
      <w:pPr>
        <w:pStyle w:val="CILTTitle"/>
        <w:rPr>
          <w:rFonts w:ascii="Arial" w:hAnsi="Arial"/>
        </w:rPr>
      </w:pPr>
      <w:r>
        <w:rPr>
          <w:rFonts w:ascii="Arial" w:hAnsi="Arial"/>
        </w:rPr>
        <w:t>International Management Committee</w:t>
      </w:r>
    </w:p>
    <w:p w14:paraId="75DD7452" w14:textId="678051C5" w:rsidR="00557FA3" w:rsidRPr="00544A14" w:rsidRDefault="009A7272" w:rsidP="00557FA3">
      <w:pPr>
        <w:spacing w:after="0" w:line="240" w:lineRule="auto"/>
        <w:rPr>
          <w:rFonts w:ascii="Arial" w:eastAsia="Times New Roman" w:hAnsi="Arial" w:cs="Arial"/>
          <w:color w:val="AD874F"/>
          <w:sz w:val="28"/>
          <w:szCs w:val="28"/>
        </w:rPr>
      </w:pPr>
      <w:r>
        <w:rPr>
          <w:rFonts w:ascii="Arial" w:hAnsi="Arial" w:cs="Arial"/>
          <w:color w:val="AD874F"/>
          <w:sz w:val="28"/>
          <w:szCs w:val="28"/>
          <w:lang w:eastAsia="zh-TW"/>
        </w:rPr>
        <w:t xml:space="preserve">Thursday </w:t>
      </w:r>
      <w:r w:rsidR="00746525">
        <w:rPr>
          <w:rFonts w:ascii="Arial" w:hAnsi="Arial" w:cs="Arial"/>
          <w:color w:val="AD874F"/>
          <w:sz w:val="28"/>
          <w:szCs w:val="28"/>
          <w:lang w:eastAsia="zh-TW"/>
        </w:rPr>
        <w:t>26 November</w:t>
      </w:r>
      <w:r w:rsidR="002002C4">
        <w:rPr>
          <w:rFonts w:ascii="Arial" w:hAnsi="Arial" w:cs="Arial"/>
          <w:color w:val="AD874F"/>
          <w:sz w:val="28"/>
          <w:szCs w:val="28"/>
          <w:lang w:eastAsia="zh-TW"/>
        </w:rPr>
        <w:t xml:space="preserve"> 2020</w:t>
      </w:r>
      <w:r w:rsidR="00557FA3" w:rsidRPr="00544A14">
        <w:rPr>
          <w:rFonts w:ascii="Arial" w:hAnsi="Arial" w:cs="Arial"/>
          <w:color w:val="AD874F"/>
          <w:sz w:val="28"/>
          <w:szCs w:val="28"/>
          <w:lang w:eastAsia="zh-TW"/>
        </w:rPr>
        <w:t xml:space="preserve"> 1</w:t>
      </w:r>
      <w:r w:rsidR="00557FA3">
        <w:rPr>
          <w:rFonts w:ascii="Arial" w:hAnsi="Arial" w:cs="Arial"/>
          <w:color w:val="AD874F"/>
          <w:sz w:val="28"/>
          <w:szCs w:val="28"/>
          <w:lang w:eastAsia="zh-TW"/>
        </w:rPr>
        <w:t>1</w:t>
      </w:r>
      <w:r w:rsidR="00557FA3" w:rsidRPr="00544A14">
        <w:rPr>
          <w:rFonts w:ascii="Arial" w:hAnsi="Arial" w:cs="Arial"/>
          <w:color w:val="AD874F"/>
          <w:sz w:val="28"/>
          <w:szCs w:val="28"/>
          <w:lang w:eastAsia="zh-TW"/>
        </w:rPr>
        <w:t xml:space="preserve">:00 GMT </w:t>
      </w:r>
    </w:p>
    <w:p w14:paraId="4BC46513" w14:textId="5E821DAC" w:rsidR="00557FA3" w:rsidRPr="00EF25ED" w:rsidRDefault="002002C4" w:rsidP="00557FA3">
      <w:pPr>
        <w:pStyle w:val="PlainText"/>
        <w:jc w:val="both"/>
        <w:rPr>
          <w:rFonts w:ascii="Arial" w:eastAsiaTheme="minorEastAsia" w:hAnsi="Arial" w:cs="Arial"/>
          <w:color w:val="AD874F"/>
          <w:sz w:val="28"/>
          <w:szCs w:val="28"/>
          <w:lang w:eastAsia="zh-TW"/>
        </w:rPr>
      </w:pPr>
      <w:r>
        <w:rPr>
          <w:rFonts w:ascii="Arial" w:eastAsiaTheme="minorEastAsia" w:hAnsi="Arial" w:cs="Arial"/>
          <w:color w:val="AD874F"/>
          <w:sz w:val="28"/>
          <w:szCs w:val="28"/>
          <w:lang w:eastAsia="zh-TW"/>
        </w:rPr>
        <w:t>Zoom Meeting</w:t>
      </w:r>
    </w:p>
    <w:p w14:paraId="48666A56" w14:textId="77777777" w:rsidR="00557FA3" w:rsidRPr="00544A14" w:rsidRDefault="00557FA3" w:rsidP="00557FA3">
      <w:pPr>
        <w:spacing w:after="0" w:line="240" w:lineRule="auto"/>
        <w:rPr>
          <w:rFonts w:ascii="Arial" w:eastAsia="Times New Roman" w:hAnsi="Arial" w:cs="Arial"/>
          <w:color w:val="AD874F"/>
          <w:sz w:val="28"/>
          <w:szCs w:val="28"/>
        </w:rPr>
      </w:pPr>
    </w:p>
    <w:tbl>
      <w:tblPr>
        <w:tblStyle w:val="TableGrid"/>
        <w:tblpPr w:leftFromText="180" w:rightFromText="180" w:vertAnchor="page" w:horzAnchor="page" w:tblpX="2260" w:tblpY="4505"/>
        <w:tblOverlap w:val="never"/>
        <w:tblW w:w="7830" w:type="dxa"/>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right w:w="0" w:type="dxa"/>
        </w:tblCellMar>
        <w:tblLook w:val="04A0" w:firstRow="1" w:lastRow="0" w:firstColumn="1" w:lastColumn="0" w:noHBand="0" w:noVBand="1"/>
      </w:tblPr>
      <w:tblGrid>
        <w:gridCol w:w="1260"/>
        <w:gridCol w:w="2489"/>
        <w:gridCol w:w="3091"/>
        <w:gridCol w:w="990"/>
      </w:tblGrid>
      <w:tr w:rsidR="003B2442" w:rsidRPr="00544A14" w14:paraId="63CEE6EC" w14:textId="77777777" w:rsidTr="0035034E">
        <w:tc>
          <w:tcPr>
            <w:tcW w:w="1260" w:type="dxa"/>
            <w:tcBorders>
              <w:bottom w:val="nil"/>
            </w:tcBorders>
          </w:tcPr>
          <w:p w14:paraId="451C564C" w14:textId="77777777" w:rsidR="003B2442" w:rsidRPr="00544A14" w:rsidRDefault="003B2442" w:rsidP="0035034E">
            <w:pPr>
              <w:pStyle w:val="CILTTableheading"/>
              <w:framePr w:hSpace="0" w:wrap="auto" w:vAnchor="margin" w:hAnchor="text" w:xAlign="left" w:yAlign="inline"/>
              <w:rPr>
                <w:rFonts w:ascii="Arial" w:hAnsi="Arial"/>
              </w:rPr>
            </w:pPr>
            <w:r>
              <w:rPr>
                <w:rFonts w:ascii="Arial" w:hAnsi="Arial"/>
              </w:rPr>
              <w:t>Present</w:t>
            </w:r>
          </w:p>
        </w:tc>
        <w:tc>
          <w:tcPr>
            <w:tcW w:w="6570" w:type="dxa"/>
            <w:gridSpan w:val="3"/>
            <w:tcBorders>
              <w:bottom w:val="nil"/>
            </w:tcBorders>
          </w:tcPr>
          <w:p w14:paraId="6B277560" w14:textId="77777777" w:rsidR="003B2442" w:rsidRPr="00544A14" w:rsidRDefault="003B2442" w:rsidP="0035034E">
            <w:pPr>
              <w:pStyle w:val="CILTTableheading"/>
              <w:framePr w:hSpace="0" w:wrap="auto" w:vAnchor="margin" w:hAnchor="text" w:xAlign="left" w:yAlign="inline"/>
              <w:rPr>
                <w:rFonts w:ascii="Arial" w:hAnsi="Arial" w:cs="Arial"/>
              </w:rPr>
            </w:pPr>
          </w:p>
        </w:tc>
      </w:tr>
      <w:tr w:rsidR="003B2442" w:rsidRPr="00544A14" w14:paraId="12CA9156" w14:textId="77777777" w:rsidTr="0035034E">
        <w:tc>
          <w:tcPr>
            <w:tcW w:w="1260" w:type="dxa"/>
            <w:tcBorders>
              <w:top w:val="nil"/>
              <w:left w:val="nil"/>
              <w:bottom w:val="single" w:sz="4" w:space="0" w:color="7F7F7F" w:themeColor="text1" w:themeTint="80"/>
              <w:right w:val="nil"/>
            </w:tcBorders>
          </w:tcPr>
          <w:p w14:paraId="137DE01A" w14:textId="77777777" w:rsidR="003B2442" w:rsidRPr="00544A14" w:rsidRDefault="003B2442" w:rsidP="0035034E">
            <w:pPr>
              <w:rPr>
                <w:rFonts w:ascii="Arial" w:eastAsia="Times New Roman" w:hAnsi="Arial" w:cs="Arial"/>
                <w:b/>
              </w:rPr>
            </w:pPr>
            <w:r>
              <w:rPr>
                <w:rFonts w:ascii="Arial" w:eastAsia="Times New Roman" w:hAnsi="Arial" w:cs="Arial"/>
                <w:b/>
              </w:rPr>
              <w:t>Present:</w:t>
            </w:r>
          </w:p>
        </w:tc>
        <w:tc>
          <w:tcPr>
            <w:tcW w:w="2489" w:type="dxa"/>
            <w:tcBorders>
              <w:top w:val="nil"/>
              <w:left w:val="nil"/>
              <w:bottom w:val="single" w:sz="4" w:space="0" w:color="7F7F7F" w:themeColor="text1" w:themeTint="80"/>
              <w:right w:val="nil"/>
            </w:tcBorders>
          </w:tcPr>
          <w:p w14:paraId="5F0AFC4B" w14:textId="77777777" w:rsidR="003B2442" w:rsidRPr="00544A14" w:rsidRDefault="003B2442" w:rsidP="0035034E">
            <w:pPr>
              <w:rPr>
                <w:rFonts w:ascii="Arial" w:eastAsia="Times New Roman" w:hAnsi="Arial" w:cs="Arial"/>
                <w:b/>
              </w:rPr>
            </w:pPr>
            <w:r w:rsidRPr="00544A14">
              <w:rPr>
                <w:rFonts w:ascii="Arial" w:eastAsia="Times New Roman" w:hAnsi="Arial" w:cs="Arial"/>
                <w:b/>
              </w:rPr>
              <w:t>Name</w:t>
            </w:r>
          </w:p>
        </w:tc>
        <w:tc>
          <w:tcPr>
            <w:tcW w:w="3091" w:type="dxa"/>
            <w:tcBorders>
              <w:top w:val="nil"/>
              <w:left w:val="nil"/>
              <w:bottom w:val="single" w:sz="4" w:space="0" w:color="7F7F7F" w:themeColor="text1" w:themeTint="80"/>
              <w:right w:val="nil"/>
            </w:tcBorders>
          </w:tcPr>
          <w:p w14:paraId="437DA196" w14:textId="77777777" w:rsidR="003B2442" w:rsidRPr="00544A14" w:rsidRDefault="003B2442" w:rsidP="0035034E">
            <w:pPr>
              <w:rPr>
                <w:rFonts w:ascii="Arial" w:eastAsia="Times New Roman" w:hAnsi="Arial" w:cs="Arial"/>
                <w:b/>
              </w:rPr>
            </w:pPr>
            <w:r w:rsidRPr="00544A14">
              <w:rPr>
                <w:rFonts w:ascii="Arial" w:eastAsia="Times New Roman" w:hAnsi="Arial" w:cs="Arial"/>
                <w:b/>
              </w:rPr>
              <w:t>Position</w:t>
            </w:r>
          </w:p>
        </w:tc>
        <w:tc>
          <w:tcPr>
            <w:tcW w:w="990" w:type="dxa"/>
            <w:tcBorders>
              <w:top w:val="nil"/>
              <w:left w:val="nil"/>
              <w:bottom w:val="single" w:sz="4" w:space="0" w:color="7F7F7F" w:themeColor="text1" w:themeTint="80"/>
              <w:right w:val="nil"/>
            </w:tcBorders>
          </w:tcPr>
          <w:p w14:paraId="45ACD740" w14:textId="77777777" w:rsidR="003B2442" w:rsidRPr="00544A14" w:rsidRDefault="003B2442" w:rsidP="0035034E">
            <w:pPr>
              <w:rPr>
                <w:rFonts w:ascii="Arial" w:eastAsia="Times New Roman" w:hAnsi="Arial" w:cs="Arial"/>
                <w:b/>
              </w:rPr>
            </w:pPr>
            <w:r w:rsidRPr="00544A14">
              <w:rPr>
                <w:rFonts w:ascii="Arial" w:eastAsia="Times New Roman" w:hAnsi="Arial" w:cs="Arial"/>
                <w:b/>
              </w:rPr>
              <w:t>Initials</w:t>
            </w:r>
          </w:p>
        </w:tc>
      </w:tr>
      <w:tr w:rsidR="003B2442" w:rsidRPr="00544A14" w14:paraId="7AF3095A"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0BDC5C51" w14:textId="4EB59382" w:rsidR="003B2442" w:rsidRPr="006B1B8E" w:rsidRDefault="003B2442" w:rsidP="0035034E">
            <w:pPr>
              <w:rPr>
                <w:rFonts w:ascii="Arial" w:eastAsia="Times New Roman" w:hAnsi="Arial" w:cs="Arial"/>
              </w:rPr>
            </w:pPr>
          </w:p>
        </w:tc>
        <w:tc>
          <w:tcPr>
            <w:tcW w:w="2489" w:type="dxa"/>
            <w:tcBorders>
              <w:top w:val="single" w:sz="4" w:space="0" w:color="7F7F7F" w:themeColor="text1" w:themeTint="80"/>
              <w:left w:val="nil"/>
              <w:bottom w:val="single" w:sz="4" w:space="0" w:color="7F7F7F" w:themeColor="text1" w:themeTint="80"/>
              <w:right w:val="nil"/>
            </w:tcBorders>
          </w:tcPr>
          <w:p w14:paraId="1FCE33D8" w14:textId="496D076C" w:rsidR="003B2442" w:rsidRPr="008208E6" w:rsidRDefault="00B42EA8" w:rsidP="0035034E">
            <w:pPr>
              <w:rPr>
                <w:rFonts w:ascii="Arial" w:eastAsia="Times New Roman" w:hAnsi="Arial" w:cs="Arial"/>
              </w:rPr>
            </w:pPr>
            <w:r w:rsidRPr="008208E6">
              <w:rPr>
                <w:rFonts w:ascii="Arial" w:eastAsia="Times New Roman" w:hAnsi="Arial" w:cs="Arial"/>
              </w:rPr>
              <w:t>Alan Jones</w:t>
            </w:r>
          </w:p>
        </w:tc>
        <w:tc>
          <w:tcPr>
            <w:tcW w:w="3091" w:type="dxa"/>
            <w:tcBorders>
              <w:top w:val="single" w:sz="4" w:space="0" w:color="7F7F7F" w:themeColor="text1" w:themeTint="80"/>
              <w:left w:val="nil"/>
              <w:bottom w:val="single" w:sz="4" w:space="0" w:color="7F7F7F" w:themeColor="text1" w:themeTint="80"/>
              <w:right w:val="nil"/>
            </w:tcBorders>
          </w:tcPr>
          <w:p w14:paraId="44A7A396" w14:textId="2A01D9CF" w:rsidR="003B2442" w:rsidRPr="00876461" w:rsidRDefault="00B42EA8" w:rsidP="0035034E">
            <w:pPr>
              <w:rPr>
                <w:rFonts w:ascii="Arial" w:eastAsia="Times New Roman" w:hAnsi="Arial" w:cs="Arial"/>
                <w:color w:val="000000" w:themeColor="text1"/>
              </w:rPr>
            </w:pPr>
            <w:r w:rsidRPr="00876461">
              <w:rPr>
                <w:rFonts w:ascii="Arial" w:eastAsia="Times New Roman" w:hAnsi="Arial" w:cs="Arial"/>
                <w:color w:val="000000" w:themeColor="text1"/>
              </w:rPr>
              <w:t>Chairperson, IVP &amp; Trustee</w:t>
            </w:r>
          </w:p>
        </w:tc>
        <w:tc>
          <w:tcPr>
            <w:tcW w:w="990" w:type="dxa"/>
            <w:tcBorders>
              <w:top w:val="single" w:sz="4" w:space="0" w:color="7F7F7F" w:themeColor="text1" w:themeTint="80"/>
              <w:left w:val="nil"/>
              <w:bottom w:val="single" w:sz="4" w:space="0" w:color="7F7F7F" w:themeColor="text1" w:themeTint="80"/>
              <w:right w:val="nil"/>
            </w:tcBorders>
          </w:tcPr>
          <w:p w14:paraId="6E3B7B38" w14:textId="13F48F80" w:rsidR="002002C4" w:rsidRPr="009E7FC8" w:rsidRDefault="00B42EA8" w:rsidP="0035034E">
            <w:pPr>
              <w:rPr>
                <w:rFonts w:ascii="Arial" w:eastAsia="Times New Roman" w:hAnsi="Arial" w:cs="Arial"/>
                <w:color w:val="000000" w:themeColor="text1"/>
              </w:rPr>
            </w:pPr>
            <w:r w:rsidRPr="009E7FC8">
              <w:rPr>
                <w:rFonts w:ascii="Arial" w:eastAsia="Times New Roman" w:hAnsi="Arial" w:cs="Arial"/>
                <w:color w:val="000000" w:themeColor="text1"/>
              </w:rPr>
              <w:t>AJ</w:t>
            </w:r>
          </w:p>
        </w:tc>
      </w:tr>
      <w:tr w:rsidR="00527E69" w:rsidRPr="00544A14" w14:paraId="4C571C80"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44FF56B8" w14:textId="4C88E70F" w:rsidR="00527E69" w:rsidRPr="006B1B8E" w:rsidRDefault="00527E69" w:rsidP="00527E69">
            <w:pPr>
              <w:rPr>
                <w:rFonts w:ascii="Arial" w:eastAsia="Times New Roman" w:hAnsi="Arial" w:cs="Arial"/>
              </w:rPr>
            </w:pPr>
          </w:p>
        </w:tc>
        <w:tc>
          <w:tcPr>
            <w:tcW w:w="2489" w:type="dxa"/>
            <w:tcBorders>
              <w:top w:val="single" w:sz="4" w:space="0" w:color="7F7F7F" w:themeColor="text1" w:themeTint="80"/>
              <w:left w:val="nil"/>
              <w:bottom w:val="single" w:sz="4" w:space="0" w:color="7F7F7F" w:themeColor="text1" w:themeTint="80"/>
              <w:right w:val="nil"/>
            </w:tcBorders>
          </w:tcPr>
          <w:p w14:paraId="12AEB7CC" w14:textId="6C71F8F2" w:rsidR="00527E69" w:rsidRPr="008208E6" w:rsidRDefault="00527E69" w:rsidP="00527E69">
            <w:pPr>
              <w:rPr>
                <w:rFonts w:ascii="Arial" w:eastAsia="Times New Roman" w:hAnsi="Arial" w:cs="Arial"/>
              </w:rPr>
            </w:pPr>
            <w:r w:rsidRPr="008208E6">
              <w:rPr>
                <w:rFonts w:ascii="Arial" w:eastAsia="Times New Roman" w:hAnsi="Arial" w:cs="Arial"/>
              </w:rPr>
              <w:t>Dato Radzak Malek</w:t>
            </w:r>
          </w:p>
        </w:tc>
        <w:tc>
          <w:tcPr>
            <w:tcW w:w="3091" w:type="dxa"/>
            <w:tcBorders>
              <w:top w:val="single" w:sz="4" w:space="0" w:color="7F7F7F" w:themeColor="text1" w:themeTint="80"/>
              <w:left w:val="nil"/>
              <w:bottom w:val="single" w:sz="4" w:space="0" w:color="7F7F7F" w:themeColor="text1" w:themeTint="80"/>
              <w:right w:val="nil"/>
            </w:tcBorders>
          </w:tcPr>
          <w:p w14:paraId="53CDD69D" w14:textId="6B685E70" w:rsidR="00527E69" w:rsidRPr="00876461" w:rsidRDefault="00527E69" w:rsidP="00527E69">
            <w:pPr>
              <w:rPr>
                <w:rFonts w:ascii="Arial" w:eastAsia="Times New Roman" w:hAnsi="Arial" w:cs="Arial"/>
                <w:color w:val="000000" w:themeColor="text1"/>
              </w:rPr>
            </w:pPr>
            <w:r w:rsidRPr="00876461">
              <w:rPr>
                <w:rFonts w:ascii="Arial" w:eastAsia="Times New Roman" w:hAnsi="Arial" w:cs="Arial"/>
                <w:color w:val="000000" w:themeColor="text1"/>
              </w:rPr>
              <w:t xml:space="preserve">President </w:t>
            </w:r>
          </w:p>
        </w:tc>
        <w:tc>
          <w:tcPr>
            <w:tcW w:w="990" w:type="dxa"/>
            <w:tcBorders>
              <w:top w:val="single" w:sz="4" w:space="0" w:color="7F7F7F" w:themeColor="text1" w:themeTint="80"/>
              <w:left w:val="nil"/>
              <w:bottom w:val="single" w:sz="4" w:space="0" w:color="7F7F7F" w:themeColor="text1" w:themeTint="80"/>
              <w:right w:val="nil"/>
            </w:tcBorders>
          </w:tcPr>
          <w:p w14:paraId="1AAF2625" w14:textId="1DFBD8B7" w:rsidR="00527E69" w:rsidRPr="009E7FC8" w:rsidRDefault="00527E69" w:rsidP="00527E69">
            <w:pPr>
              <w:rPr>
                <w:rFonts w:ascii="Arial" w:eastAsia="Times New Roman" w:hAnsi="Arial" w:cs="Arial"/>
                <w:color w:val="000000" w:themeColor="text1"/>
              </w:rPr>
            </w:pPr>
            <w:r w:rsidRPr="009E7FC8">
              <w:rPr>
                <w:rFonts w:ascii="Arial" w:eastAsia="Times New Roman" w:hAnsi="Arial" w:cs="Arial"/>
                <w:color w:val="000000" w:themeColor="text1"/>
              </w:rPr>
              <w:t>RM</w:t>
            </w:r>
          </w:p>
        </w:tc>
      </w:tr>
      <w:tr w:rsidR="00527E69" w:rsidRPr="00544A14" w14:paraId="7B5C3A29"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2DE08704" w14:textId="30D9767A" w:rsidR="00527E69" w:rsidRPr="006B1B8E" w:rsidRDefault="00527E69" w:rsidP="00527E69">
            <w:pPr>
              <w:rPr>
                <w:rFonts w:ascii="Arial" w:eastAsia="Times New Roman" w:hAnsi="Arial" w:cs="Arial"/>
              </w:rPr>
            </w:pPr>
          </w:p>
        </w:tc>
        <w:tc>
          <w:tcPr>
            <w:tcW w:w="2489" w:type="dxa"/>
            <w:tcBorders>
              <w:top w:val="single" w:sz="4" w:space="0" w:color="7F7F7F" w:themeColor="text1" w:themeTint="80"/>
              <w:left w:val="nil"/>
              <w:bottom w:val="single" w:sz="4" w:space="0" w:color="7F7F7F" w:themeColor="text1" w:themeTint="80"/>
              <w:right w:val="nil"/>
            </w:tcBorders>
          </w:tcPr>
          <w:p w14:paraId="19A87215" w14:textId="0343DBD9" w:rsidR="00527E69" w:rsidRPr="008208E6" w:rsidRDefault="00527E69" w:rsidP="00527E69">
            <w:pPr>
              <w:rPr>
                <w:rFonts w:ascii="Arial" w:eastAsia="Times New Roman" w:hAnsi="Arial" w:cs="Arial"/>
              </w:rPr>
            </w:pPr>
            <w:r w:rsidRPr="008208E6">
              <w:rPr>
                <w:rFonts w:ascii="Arial" w:eastAsia="Times New Roman" w:hAnsi="Arial" w:cs="Arial"/>
              </w:rPr>
              <w:t>David Pugh</w:t>
            </w:r>
          </w:p>
        </w:tc>
        <w:tc>
          <w:tcPr>
            <w:tcW w:w="3091" w:type="dxa"/>
            <w:tcBorders>
              <w:top w:val="single" w:sz="4" w:space="0" w:color="7F7F7F" w:themeColor="text1" w:themeTint="80"/>
              <w:left w:val="nil"/>
              <w:bottom w:val="single" w:sz="4" w:space="0" w:color="7F7F7F" w:themeColor="text1" w:themeTint="80"/>
              <w:right w:val="nil"/>
            </w:tcBorders>
          </w:tcPr>
          <w:p w14:paraId="6E2D49FF" w14:textId="4E9F90ED" w:rsidR="00527E69" w:rsidRPr="00876461" w:rsidRDefault="00527E69" w:rsidP="00527E69">
            <w:pPr>
              <w:rPr>
                <w:rFonts w:ascii="Arial" w:eastAsia="Times New Roman" w:hAnsi="Arial" w:cs="Arial"/>
                <w:color w:val="000000" w:themeColor="text1"/>
              </w:rPr>
            </w:pPr>
            <w:r w:rsidRPr="00876461">
              <w:rPr>
                <w:rFonts w:ascii="Arial" w:eastAsia="Times New Roman" w:hAnsi="Arial" w:cs="Arial"/>
                <w:color w:val="000000" w:themeColor="text1"/>
              </w:rPr>
              <w:t>Hon</w:t>
            </w:r>
            <w:r w:rsidR="00622807">
              <w:rPr>
                <w:rFonts w:ascii="Arial" w:eastAsia="Times New Roman" w:hAnsi="Arial" w:cs="Arial"/>
                <w:color w:val="000000" w:themeColor="text1"/>
              </w:rPr>
              <w:t>.</w:t>
            </w:r>
            <w:r w:rsidRPr="00876461">
              <w:rPr>
                <w:rFonts w:ascii="Arial" w:eastAsia="Times New Roman" w:hAnsi="Arial" w:cs="Arial"/>
                <w:color w:val="000000" w:themeColor="text1"/>
              </w:rPr>
              <w:t xml:space="preserve"> Treasurer</w:t>
            </w:r>
          </w:p>
        </w:tc>
        <w:tc>
          <w:tcPr>
            <w:tcW w:w="990" w:type="dxa"/>
            <w:tcBorders>
              <w:top w:val="single" w:sz="4" w:space="0" w:color="7F7F7F" w:themeColor="text1" w:themeTint="80"/>
              <w:left w:val="nil"/>
              <w:bottom w:val="single" w:sz="4" w:space="0" w:color="7F7F7F" w:themeColor="text1" w:themeTint="80"/>
              <w:right w:val="nil"/>
            </w:tcBorders>
          </w:tcPr>
          <w:p w14:paraId="5A7CA895" w14:textId="40966EBF" w:rsidR="00527E69" w:rsidRPr="009E7FC8" w:rsidRDefault="00527E69" w:rsidP="00527E69">
            <w:pPr>
              <w:rPr>
                <w:rFonts w:ascii="Arial" w:eastAsia="Times New Roman" w:hAnsi="Arial" w:cs="Arial"/>
                <w:color w:val="000000" w:themeColor="text1"/>
              </w:rPr>
            </w:pPr>
            <w:r w:rsidRPr="009E7FC8">
              <w:rPr>
                <w:rFonts w:ascii="Arial" w:eastAsia="Times New Roman" w:hAnsi="Arial" w:cs="Arial"/>
                <w:color w:val="000000" w:themeColor="text1"/>
              </w:rPr>
              <w:t>DP</w:t>
            </w:r>
          </w:p>
        </w:tc>
      </w:tr>
      <w:tr w:rsidR="00527E69" w:rsidRPr="00544A14" w14:paraId="316CF576"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06FD3478" w14:textId="7E098E1D" w:rsidR="00527E69" w:rsidRPr="006B1B8E" w:rsidRDefault="00527E69" w:rsidP="00527E69">
            <w:pPr>
              <w:rPr>
                <w:rFonts w:ascii="Arial" w:eastAsia="Times New Roman" w:hAnsi="Arial" w:cs="Arial"/>
              </w:rPr>
            </w:pPr>
          </w:p>
        </w:tc>
        <w:tc>
          <w:tcPr>
            <w:tcW w:w="2489" w:type="dxa"/>
            <w:tcBorders>
              <w:top w:val="single" w:sz="4" w:space="0" w:color="7F7F7F" w:themeColor="text1" w:themeTint="80"/>
              <w:left w:val="nil"/>
              <w:bottom w:val="single" w:sz="4" w:space="0" w:color="7F7F7F" w:themeColor="text1" w:themeTint="80"/>
              <w:right w:val="nil"/>
            </w:tcBorders>
          </w:tcPr>
          <w:p w14:paraId="3AD28B21" w14:textId="5725DA6D" w:rsidR="00527E69" w:rsidRPr="008208E6" w:rsidRDefault="00527E69" w:rsidP="00527E69">
            <w:pPr>
              <w:rPr>
                <w:rFonts w:ascii="Arial" w:eastAsia="Times New Roman" w:hAnsi="Arial" w:cs="Arial"/>
              </w:rPr>
            </w:pPr>
            <w:r w:rsidRPr="008208E6">
              <w:rPr>
                <w:rFonts w:ascii="Arial" w:eastAsia="Times New Roman" w:hAnsi="Arial" w:cs="Arial"/>
              </w:rPr>
              <w:t>Jane Green</w:t>
            </w:r>
          </w:p>
        </w:tc>
        <w:tc>
          <w:tcPr>
            <w:tcW w:w="3091" w:type="dxa"/>
            <w:tcBorders>
              <w:top w:val="single" w:sz="4" w:space="0" w:color="7F7F7F" w:themeColor="text1" w:themeTint="80"/>
              <w:left w:val="nil"/>
              <w:bottom w:val="single" w:sz="4" w:space="0" w:color="7F7F7F" w:themeColor="text1" w:themeTint="80"/>
              <w:right w:val="nil"/>
            </w:tcBorders>
          </w:tcPr>
          <w:p w14:paraId="3A3038EC" w14:textId="623978AA" w:rsidR="00527E69" w:rsidRPr="00876461" w:rsidRDefault="00527E69" w:rsidP="00527E69">
            <w:pPr>
              <w:rPr>
                <w:rFonts w:ascii="Arial" w:eastAsia="Times New Roman" w:hAnsi="Arial" w:cs="Arial"/>
                <w:color w:val="000000" w:themeColor="text1"/>
              </w:rPr>
            </w:pPr>
            <w:r w:rsidRPr="00876461">
              <w:rPr>
                <w:rFonts w:ascii="Arial" w:eastAsia="Times New Roman" w:hAnsi="Arial" w:cs="Arial"/>
                <w:color w:val="000000" w:themeColor="text1"/>
              </w:rPr>
              <w:t>Trustee</w:t>
            </w:r>
          </w:p>
        </w:tc>
        <w:tc>
          <w:tcPr>
            <w:tcW w:w="990" w:type="dxa"/>
            <w:tcBorders>
              <w:top w:val="single" w:sz="4" w:space="0" w:color="7F7F7F" w:themeColor="text1" w:themeTint="80"/>
              <w:left w:val="nil"/>
              <w:bottom w:val="single" w:sz="4" w:space="0" w:color="7F7F7F" w:themeColor="text1" w:themeTint="80"/>
              <w:right w:val="nil"/>
            </w:tcBorders>
          </w:tcPr>
          <w:p w14:paraId="67047798" w14:textId="51D6EF44" w:rsidR="00527E69" w:rsidRPr="009E7FC8" w:rsidRDefault="00527E69" w:rsidP="00527E69">
            <w:pPr>
              <w:rPr>
                <w:rFonts w:ascii="Arial" w:eastAsia="Times New Roman" w:hAnsi="Arial" w:cs="Arial"/>
                <w:color w:val="000000" w:themeColor="text1"/>
              </w:rPr>
            </w:pPr>
            <w:r w:rsidRPr="009E7FC8">
              <w:rPr>
                <w:rFonts w:ascii="Arial" w:eastAsia="Times New Roman" w:hAnsi="Arial" w:cs="Arial"/>
                <w:color w:val="000000" w:themeColor="text1"/>
              </w:rPr>
              <w:t>JG</w:t>
            </w:r>
          </w:p>
        </w:tc>
      </w:tr>
      <w:tr w:rsidR="00527E69" w:rsidRPr="00544A14" w14:paraId="74707EA7"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6C8C0C74" w14:textId="75DD1CDC" w:rsidR="00527E69" w:rsidRPr="006B1B8E" w:rsidRDefault="00527E69" w:rsidP="00527E69">
            <w:pPr>
              <w:rPr>
                <w:rFonts w:ascii="Arial" w:eastAsia="Times New Roman" w:hAnsi="Arial" w:cs="Arial"/>
              </w:rPr>
            </w:pPr>
          </w:p>
        </w:tc>
        <w:tc>
          <w:tcPr>
            <w:tcW w:w="2489" w:type="dxa"/>
            <w:tcBorders>
              <w:top w:val="single" w:sz="4" w:space="0" w:color="7F7F7F" w:themeColor="text1" w:themeTint="80"/>
              <w:left w:val="nil"/>
              <w:bottom w:val="single" w:sz="4" w:space="0" w:color="7F7F7F" w:themeColor="text1" w:themeTint="80"/>
              <w:right w:val="nil"/>
            </w:tcBorders>
          </w:tcPr>
          <w:p w14:paraId="53C6BC9E" w14:textId="64312D75" w:rsidR="00527E69" w:rsidRPr="008208E6" w:rsidRDefault="00527E69" w:rsidP="00527E69">
            <w:pPr>
              <w:rPr>
                <w:rFonts w:ascii="Arial" w:eastAsia="Times New Roman" w:hAnsi="Arial" w:cs="Arial"/>
              </w:rPr>
            </w:pPr>
            <w:r w:rsidRPr="008208E6">
              <w:rPr>
                <w:rFonts w:ascii="Arial" w:eastAsia="Times New Roman" w:hAnsi="Arial" w:cs="Arial"/>
              </w:rPr>
              <w:t>Keith Newton</w:t>
            </w:r>
          </w:p>
        </w:tc>
        <w:tc>
          <w:tcPr>
            <w:tcW w:w="3091" w:type="dxa"/>
            <w:tcBorders>
              <w:top w:val="single" w:sz="4" w:space="0" w:color="7F7F7F" w:themeColor="text1" w:themeTint="80"/>
              <w:left w:val="nil"/>
              <w:bottom w:val="single" w:sz="4" w:space="0" w:color="7F7F7F" w:themeColor="text1" w:themeTint="80"/>
              <w:right w:val="nil"/>
            </w:tcBorders>
          </w:tcPr>
          <w:p w14:paraId="0A3EEA9E" w14:textId="41E3EFA8" w:rsidR="00527E69" w:rsidRPr="00876461" w:rsidRDefault="00527E69" w:rsidP="00527E69">
            <w:pPr>
              <w:rPr>
                <w:rFonts w:ascii="Arial" w:eastAsia="Times New Roman" w:hAnsi="Arial" w:cs="Arial"/>
                <w:color w:val="000000" w:themeColor="text1"/>
              </w:rPr>
            </w:pPr>
            <w:r w:rsidRPr="00876461">
              <w:rPr>
                <w:rFonts w:ascii="Arial" w:eastAsia="Times New Roman" w:hAnsi="Arial" w:cs="Arial"/>
                <w:color w:val="000000" w:themeColor="text1"/>
              </w:rPr>
              <w:t>International Secretary General</w:t>
            </w:r>
          </w:p>
        </w:tc>
        <w:tc>
          <w:tcPr>
            <w:tcW w:w="990" w:type="dxa"/>
            <w:tcBorders>
              <w:top w:val="single" w:sz="4" w:space="0" w:color="7F7F7F" w:themeColor="text1" w:themeTint="80"/>
              <w:left w:val="nil"/>
              <w:bottom w:val="single" w:sz="4" w:space="0" w:color="7F7F7F" w:themeColor="text1" w:themeTint="80"/>
              <w:right w:val="nil"/>
            </w:tcBorders>
          </w:tcPr>
          <w:p w14:paraId="2ABB747C" w14:textId="33C9B3E7" w:rsidR="00527E69" w:rsidRPr="009E7FC8" w:rsidRDefault="00527E69" w:rsidP="00527E69">
            <w:pPr>
              <w:rPr>
                <w:rFonts w:ascii="Arial" w:eastAsia="Times New Roman" w:hAnsi="Arial" w:cs="Arial"/>
                <w:color w:val="000000" w:themeColor="text1"/>
              </w:rPr>
            </w:pPr>
            <w:r w:rsidRPr="009E7FC8">
              <w:rPr>
                <w:rFonts w:ascii="Arial" w:eastAsia="Times New Roman" w:hAnsi="Arial" w:cs="Arial"/>
                <w:color w:val="000000" w:themeColor="text1"/>
              </w:rPr>
              <w:t>KN</w:t>
            </w:r>
          </w:p>
        </w:tc>
      </w:tr>
      <w:tr w:rsidR="00527E69" w:rsidRPr="00544A14" w14:paraId="17BAEC4D"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43305A06" w14:textId="77F5E74D" w:rsidR="00527E69" w:rsidRPr="006B1B8E" w:rsidRDefault="00527E69" w:rsidP="00527E69">
            <w:pPr>
              <w:rPr>
                <w:rFonts w:ascii="Arial" w:eastAsia="Times New Roman" w:hAnsi="Arial" w:cs="Arial"/>
              </w:rPr>
            </w:pPr>
          </w:p>
        </w:tc>
        <w:tc>
          <w:tcPr>
            <w:tcW w:w="2489" w:type="dxa"/>
            <w:tcBorders>
              <w:top w:val="single" w:sz="4" w:space="0" w:color="7F7F7F" w:themeColor="text1" w:themeTint="80"/>
              <w:left w:val="nil"/>
              <w:bottom w:val="single" w:sz="4" w:space="0" w:color="7F7F7F" w:themeColor="text1" w:themeTint="80"/>
              <w:right w:val="nil"/>
            </w:tcBorders>
          </w:tcPr>
          <w:p w14:paraId="30FA776A" w14:textId="281609D6" w:rsidR="00527E69" w:rsidRPr="008208E6" w:rsidRDefault="00527E69" w:rsidP="00527E69">
            <w:pPr>
              <w:rPr>
                <w:rFonts w:ascii="Arial" w:eastAsia="Times New Roman" w:hAnsi="Arial" w:cs="Arial"/>
              </w:rPr>
            </w:pPr>
            <w:r w:rsidRPr="008208E6">
              <w:rPr>
                <w:rFonts w:ascii="Arial" w:eastAsia="Times New Roman" w:hAnsi="Arial" w:cs="Arial"/>
              </w:rPr>
              <w:t>Finbarr Cleary</w:t>
            </w:r>
          </w:p>
        </w:tc>
        <w:tc>
          <w:tcPr>
            <w:tcW w:w="3091" w:type="dxa"/>
            <w:tcBorders>
              <w:top w:val="single" w:sz="4" w:space="0" w:color="7F7F7F" w:themeColor="text1" w:themeTint="80"/>
              <w:left w:val="nil"/>
              <w:bottom w:val="single" w:sz="4" w:space="0" w:color="7F7F7F" w:themeColor="text1" w:themeTint="80"/>
              <w:right w:val="nil"/>
            </w:tcBorders>
          </w:tcPr>
          <w:p w14:paraId="13C3F22E" w14:textId="3C88FA71" w:rsidR="00527E69" w:rsidRPr="00876461" w:rsidRDefault="00527E69" w:rsidP="00527E69">
            <w:pPr>
              <w:rPr>
                <w:rFonts w:ascii="Arial" w:eastAsia="Times New Roman" w:hAnsi="Arial" w:cs="Arial"/>
                <w:color w:val="000000" w:themeColor="text1"/>
              </w:rPr>
            </w:pPr>
            <w:r w:rsidRPr="00876461">
              <w:rPr>
                <w:rFonts w:ascii="Arial" w:eastAsia="Times New Roman" w:hAnsi="Arial" w:cs="Arial"/>
                <w:color w:val="000000" w:themeColor="text1"/>
              </w:rPr>
              <w:t>IVP</w:t>
            </w:r>
          </w:p>
        </w:tc>
        <w:tc>
          <w:tcPr>
            <w:tcW w:w="990" w:type="dxa"/>
            <w:tcBorders>
              <w:top w:val="single" w:sz="4" w:space="0" w:color="7F7F7F" w:themeColor="text1" w:themeTint="80"/>
              <w:left w:val="nil"/>
              <w:bottom w:val="single" w:sz="4" w:space="0" w:color="7F7F7F" w:themeColor="text1" w:themeTint="80"/>
              <w:right w:val="nil"/>
            </w:tcBorders>
          </w:tcPr>
          <w:p w14:paraId="5F2E8BED" w14:textId="0D679EAB" w:rsidR="00527E69" w:rsidRPr="009E7FC8" w:rsidRDefault="00527E69" w:rsidP="00527E69">
            <w:pPr>
              <w:rPr>
                <w:rFonts w:ascii="Arial" w:eastAsia="Times New Roman" w:hAnsi="Arial" w:cs="Arial"/>
                <w:color w:val="000000" w:themeColor="text1"/>
              </w:rPr>
            </w:pPr>
            <w:r w:rsidRPr="009E7FC8">
              <w:rPr>
                <w:rFonts w:ascii="Arial" w:eastAsia="Times New Roman" w:hAnsi="Arial" w:cs="Arial"/>
                <w:color w:val="000000" w:themeColor="text1"/>
              </w:rPr>
              <w:t>FC</w:t>
            </w:r>
          </w:p>
        </w:tc>
      </w:tr>
      <w:tr w:rsidR="00527E69" w:rsidRPr="00544A14" w14:paraId="630BCB1D"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08CDBCF0" w14:textId="62863DF5"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57D5FBE8" w14:textId="03F93C87" w:rsidR="00527E69" w:rsidRPr="008208E6" w:rsidRDefault="00527E69" w:rsidP="00527E69">
            <w:pPr>
              <w:rPr>
                <w:rFonts w:ascii="Arial" w:hAnsi="Arial"/>
              </w:rPr>
            </w:pPr>
            <w:r w:rsidRPr="008208E6">
              <w:rPr>
                <w:rFonts w:ascii="Arial" w:hAnsi="Arial"/>
              </w:rPr>
              <w:t>Ramli Amir</w:t>
            </w:r>
          </w:p>
        </w:tc>
        <w:tc>
          <w:tcPr>
            <w:tcW w:w="3091" w:type="dxa"/>
            <w:tcBorders>
              <w:top w:val="single" w:sz="4" w:space="0" w:color="7F7F7F" w:themeColor="text1" w:themeTint="80"/>
              <w:left w:val="nil"/>
              <w:bottom w:val="single" w:sz="4" w:space="0" w:color="7F7F7F" w:themeColor="text1" w:themeTint="80"/>
              <w:right w:val="nil"/>
            </w:tcBorders>
          </w:tcPr>
          <w:p w14:paraId="472DE060" w14:textId="3A4ABE53" w:rsidR="00527E69" w:rsidRPr="00876461" w:rsidRDefault="00527E69" w:rsidP="00527E69">
            <w:pPr>
              <w:rPr>
                <w:rFonts w:ascii="Arial" w:hAnsi="Arial"/>
                <w:color w:val="000000" w:themeColor="text1"/>
              </w:rPr>
            </w:pPr>
            <w:r w:rsidRPr="00876461">
              <w:rPr>
                <w:rFonts w:ascii="Arial" w:hAnsi="Arial"/>
                <w:color w:val="000000" w:themeColor="text1"/>
              </w:rPr>
              <w:t>IVP</w:t>
            </w:r>
          </w:p>
        </w:tc>
        <w:tc>
          <w:tcPr>
            <w:tcW w:w="990" w:type="dxa"/>
            <w:tcBorders>
              <w:top w:val="single" w:sz="4" w:space="0" w:color="7F7F7F" w:themeColor="text1" w:themeTint="80"/>
              <w:left w:val="nil"/>
              <w:bottom w:val="single" w:sz="4" w:space="0" w:color="7F7F7F" w:themeColor="text1" w:themeTint="80"/>
              <w:right w:val="nil"/>
            </w:tcBorders>
          </w:tcPr>
          <w:p w14:paraId="4605AEB2" w14:textId="49DE0969" w:rsidR="00527E69" w:rsidRPr="009E7FC8" w:rsidRDefault="00527E69" w:rsidP="00527E69">
            <w:pPr>
              <w:rPr>
                <w:rFonts w:ascii="Arial" w:hAnsi="Arial"/>
                <w:color w:val="000000" w:themeColor="text1"/>
              </w:rPr>
            </w:pPr>
            <w:r w:rsidRPr="009E7FC8">
              <w:rPr>
                <w:rFonts w:ascii="Arial" w:hAnsi="Arial"/>
                <w:color w:val="000000" w:themeColor="text1"/>
              </w:rPr>
              <w:t>RA</w:t>
            </w:r>
          </w:p>
        </w:tc>
      </w:tr>
      <w:tr w:rsidR="00527E69" w:rsidRPr="00544A14" w14:paraId="3084C445"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38C659F6" w14:textId="745147DC"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2C7607A3" w14:textId="65131ECD" w:rsidR="00527E69" w:rsidRPr="008208E6" w:rsidRDefault="00227823" w:rsidP="00527E69">
            <w:pPr>
              <w:rPr>
                <w:rFonts w:ascii="Arial" w:hAnsi="Arial"/>
              </w:rPr>
            </w:pPr>
            <w:r w:rsidRPr="008208E6">
              <w:rPr>
                <w:rFonts w:ascii="Arial" w:hAnsi="Arial"/>
              </w:rPr>
              <w:t>Neville Binning (deputy)</w:t>
            </w:r>
          </w:p>
        </w:tc>
        <w:tc>
          <w:tcPr>
            <w:tcW w:w="3091" w:type="dxa"/>
            <w:tcBorders>
              <w:top w:val="single" w:sz="4" w:space="0" w:color="7F7F7F" w:themeColor="text1" w:themeTint="80"/>
              <w:left w:val="nil"/>
              <w:bottom w:val="single" w:sz="4" w:space="0" w:color="7F7F7F" w:themeColor="text1" w:themeTint="80"/>
              <w:right w:val="nil"/>
            </w:tcBorders>
          </w:tcPr>
          <w:p w14:paraId="470FC6D1" w14:textId="38315464" w:rsidR="00527E69" w:rsidRPr="00876461" w:rsidRDefault="00527E69" w:rsidP="00527E69">
            <w:pPr>
              <w:rPr>
                <w:rFonts w:ascii="Arial" w:hAnsi="Arial"/>
                <w:color w:val="000000" w:themeColor="text1"/>
              </w:rPr>
            </w:pPr>
            <w:r w:rsidRPr="00876461">
              <w:rPr>
                <w:rFonts w:ascii="Arial" w:hAnsi="Arial"/>
                <w:color w:val="000000" w:themeColor="text1"/>
              </w:rPr>
              <w:t>IVP</w:t>
            </w:r>
          </w:p>
        </w:tc>
        <w:tc>
          <w:tcPr>
            <w:tcW w:w="990" w:type="dxa"/>
            <w:tcBorders>
              <w:top w:val="single" w:sz="4" w:space="0" w:color="7F7F7F" w:themeColor="text1" w:themeTint="80"/>
              <w:left w:val="nil"/>
              <w:bottom w:val="single" w:sz="4" w:space="0" w:color="7F7F7F" w:themeColor="text1" w:themeTint="80"/>
              <w:right w:val="nil"/>
            </w:tcBorders>
          </w:tcPr>
          <w:p w14:paraId="434B0828" w14:textId="0A4791F6" w:rsidR="00527E69" w:rsidRPr="009E7FC8" w:rsidRDefault="00227823" w:rsidP="00527E69">
            <w:pPr>
              <w:rPr>
                <w:rFonts w:ascii="Arial" w:hAnsi="Arial"/>
                <w:color w:val="000000" w:themeColor="text1"/>
              </w:rPr>
            </w:pPr>
            <w:r>
              <w:rPr>
                <w:rFonts w:ascii="Arial" w:hAnsi="Arial"/>
                <w:color w:val="000000" w:themeColor="text1"/>
              </w:rPr>
              <w:t>NB</w:t>
            </w:r>
          </w:p>
        </w:tc>
      </w:tr>
      <w:tr w:rsidR="00527E69" w:rsidRPr="00544A14" w14:paraId="51E1BBB2" w14:textId="77777777" w:rsidTr="00F401EB">
        <w:trPr>
          <w:trHeight w:val="287"/>
        </w:trPr>
        <w:tc>
          <w:tcPr>
            <w:tcW w:w="1260" w:type="dxa"/>
            <w:tcBorders>
              <w:top w:val="single" w:sz="4" w:space="0" w:color="7F7F7F" w:themeColor="text1" w:themeTint="80"/>
              <w:left w:val="nil"/>
              <w:bottom w:val="single" w:sz="4" w:space="0" w:color="7F7F7F" w:themeColor="text1" w:themeTint="80"/>
              <w:right w:val="nil"/>
            </w:tcBorders>
          </w:tcPr>
          <w:p w14:paraId="36FF644F" w14:textId="1874FAF8"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7EB7F061" w14:textId="1FFDFA6F" w:rsidR="00527E69" w:rsidRPr="008208E6" w:rsidRDefault="00527E69" w:rsidP="00527E69">
            <w:pPr>
              <w:rPr>
                <w:rFonts w:ascii="Arial" w:hAnsi="Arial"/>
              </w:rPr>
            </w:pPr>
            <w:r w:rsidRPr="008208E6">
              <w:rPr>
                <w:rFonts w:ascii="Arial" w:hAnsi="Arial"/>
              </w:rPr>
              <w:t>Tom Maville</w:t>
            </w:r>
          </w:p>
        </w:tc>
        <w:tc>
          <w:tcPr>
            <w:tcW w:w="3091" w:type="dxa"/>
            <w:tcBorders>
              <w:top w:val="single" w:sz="4" w:space="0" w:color="7F7F7F" w:themeColor="text1" w:themeTint="80"/>
              <w:left w:val="nil"/>
              <w:bottom w:val="single" w:sz="4" w:space="0" w:color="7F7F7F" w:themeColor="text1" w:themeTint="80"/>
              <w:right w:val="nil"/>
            </w:tcBorders>
          </w:tcPr>
          <w:p w14:paraId="718DB697" w14:textId="0B89FC0E" w:rsidR="00527E69" w:rsidRPr="00876461" w:rsidRDefault="00527E69" w:rsidP="00527E69">
            <w:pPr>
              <w:rPr>
                <w:rFonts w:ascii="Arial" w:hAnsi="Arial"/>
                <w:color w:val="000000" w:themeColor="text1"/>
              </w:rPr>
            </w:pPr>
            <w:r w:rsidRPr="00876461">
              <w:rPr>
                <w:rFonts w:ascii="Arial" w:hAnsi="Arial"/>
                <w:color w:val="000000" w:themeColor="text1"/>
              </w:rPr>
              <w:t>IVP</w:t>
            </w:r>
          </w:p>
        </w:tc>
        <w:tc>
          <w:tcPr>
            <w:tcW w:w="990" w:type="dxa"/>
            <w:tcBorders>
              <w:top w:val="single" w:sz="4" w:space="0" w:color="7F7F7F" w:themeColor="text1" w:themeTint="80"/>
              <w:left w:val="nil"/>
              <w:bottom w:val="single" w:sz="4" w:space="0" w:color="7F7F7F" w:themeColor="text1" w:themeTint="80"/>
              <w:right w:val="nil"/>
            </w:tcBorders>
          </w:tcPr>
          <w:p w14:paraId="64A2BAB6" w14:textId="123EF43B" w:rsidR="00527E69" w:rsidRPr="009E7FC8" w:rsidRDefault="00527E69" w:rsidP="00527E69">
            <w:pPr>
              <w:rPr>
                <w:rFonts w:ascii="Arial" w:hAnsi="Arial"/>
                <w:color w:val="000000" w:themeColor="text1"/>
              </w:rPr>
            </w:pPr>
            <w:r w:rsidRPr="009E7FC8">
              <w:rPr>
                <w:rFonts w:ascii="Arial" w:hAnsi="Arial"/>
                <w:color w:val="000000" w:themeColor="text1"/>
              </w:rPr>
              <w:t>TM</w:t>
            </w:r>
          </w:p>
        </w:tc>
      </w:tr>
      <w:tr w:rsidR="00527E69" w:rsidRPr="00544A14" w14:paraId="4F6E174A"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07E8384E" w14:textId="7A193E77"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72C4AA47" w14:textId="78E9067D" w:rsidR="00527E69" w:rsidRPr="008208E6" w:rsidRDefault="00527E69" w:rsidP="00527E69">
            <w:pPr>
              <w:rPr>
                <w:rFonts w:ascii="Arial" w:hAnsi="Arial"/>
              </w:rPr>
            </w:pPr>
            <w:r w:rsidRPr="008208E6">
              <w:rPr>
                <w:rFonts w:ascii="Arial" w:hAnsi="Arial"/>
              </w:rPr>
              <w:t>Romesh David</w:t>
            </w:r>
          </w:p>
        </w:tc>
        <w:tc>
          <w:tcPr>
            <w:tcW w:w="3091" w:type="dxa"/>
            <w:tcBorders>
              <w:top w:val="single" w:sz="4" w:space="0" w:color="7F7F7F" w:themeColor="text1" w:themeTint="80"/>
              <w:left w:val="nil"/>
              <w:bottom w:val="single" w:sz="4" w:space="0" w:color="7F7F7F" w:themeColor="text1" w:themeTint="80"/>
              <w:right w:val="nil"/>
            </w:tcBorders>
          </w:tcPr>
          <w:p w14:paraId="7DC54A7E" w14:textId="057A53EF" w:rsidR="00527E69" w:rsidRPr="00876461" w:rsidRDefault="00527E69" w:rsidP="00527E69">
            <w:pPr>
              <w:rPr>
                <w:rFonts w:ascii="Arial" w:hAnsi="Arial"/>
                <w:color w:val="000000" w:themeColor="text1"/>
              </w:rPr>
            </w:pPr>
            <w:r w:rsidRPr="00876461">
              <w:rPr>
                <w:rFonts w:ascii="Arial" w:hAnsi="Arial"/>
                <w:color w:val="000000" w:themeColor="text1"/>
              </w:rPr>
              <w:t>IVP</w:t>
            </w:r>
          </w:p>
        </w:tc>
        <w:tc>
          <w:tcPr>
            <w:tcW w:w="990" w:type="dxa"/>
            <w:tcBorders>
              <w:top w:val="single" w:sz="4" w:space="0" w:color="7F7F7F" w:themeColor="text1" w:themeTint="80"/>
              <w:left w:val="nil"/>
              <w:bottom w:val="single" w:sz="4" w:space="0" w:color="7F7F7F" w:themeColor="text1" w:themeTint="80"/>
              <w:right w:val="nil"/>
            </w:tcBorders>
          </w:tcPr>
          <w:p w14:paraId="14C7C8C6" w14:textId="3954B2A1" w:rsidR="00527E69" w:rsidRPr="009E7FC8" w:rsidRDefault="00527E69" w:rsidP="00527E69">
            <w:pPr>
              <w:rPr>
                <w:rFonts w:ascii="Arial" w:hAnsi="Arial"/>
                <w:color w:val="000000" w:themeColor="text1"/>
              </w:rPr>
            </w:pPr>
            <w:r w:rsidRPr="009E7FC8">
              <w:rPr>
                <w:rFonts w:ascii="Arial" w:hAnsi="Arial"/>
                <w:color w:val="000000" w:themeColor="text1"/>
              </w:rPr>
              <w:t>RD</w:t>
            </w:r>
          </w:p>
        </w:tc>
      </w:tr>
      <w:tr w:rsidR="00527E69" w:rsidRPr="00544A14" w14:paraId="3C7A34F8" w14:textId="77777777" w:rsidTr="00001F25">
        <w:trPr>
          <w:trHeight w:val="260"/>
        </w:trPr>
        <w:tc>
          <w:tcPr>
            <w:tcW w:w="1260" w:type="dxa"/>
            <w:tcBorders>
              <w:top w:val="single" w:sz="4" w:space="0" w:color="7F7F7F" w:themeColor="text1" w:themeTint="80"/>
              <w:left w:val="nil"/>
              <w:bottom w:val="single" w:sz="4" w:space="0" w:color="7F7F7F" w:themeColor="text1" w:themeTint="80"/>
              <w:right w:val="nil"/>
            </w:tcBorders>
          </w:tcPr>
          <w:p w14:paraId="6FE69D13" w14:textId="4B5E44E2"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7D24D18B" w14:textId="46D28A20" w:rsidR="00527E69" w:rsidRPr="008208E6" w:rsidRDefault="002119D2" w:rsidP="00527E69">
            <w:pPr>
              <w:rPr>
                <w:rFonts w:ascii="Arial" w:hAnsi="Arial"/>
              </w:rPr>
            </w:pPr>
            <w:r w:rsidRPr="008208E6">
              <w:rPr>
                <w:rFonts w:ascii="Arial" w:hAnsi="Arial"/>
              </w:rPr>
              <w:t>Gayani De Alwis</w:t>
            </w:r>
          </w:p>
        </w:tc>
        <w:tc>
          <w:tcPr>
            <w:tcW w:w="3091" w:type="dxa"/>
            <w:tcBorders>
              <w:top w:val="single" w:sz="4" w:space="0" w:color="7F7F7F" w:themeColor="text1" w:themeTint="80"/>
              <w:left w:val="nil"/>
              <w:bottom w:val="single" w:sz="4" w:space="0" w:color="7F7F7F" w:themeColor="text1" w:themeTint="80"/>
              <w:right w:val="nil"/>
            </w:tcBorders>
          </w:tcPr>
          <w:p w14:paraId="0887B437" w14:textId="5FC45364" w:rsidR="00527E69" w:rsidRPr="00876461" w:rsidRDefault="00527E69" w:rsidP="00527E69">
            <w:pPr>
              <w:rPr>
                <w:rFonts w:ascii="Arial" w:hAnsi="Arial"/>
                <w:color w:val="000000" w:themeColor="text1"/>
              </w:rPr>
            </w:pPr>
            <w:r w:rsidRPr="00876461">
              <w:rPr>
                <w:rFonts w:ascii="Arial" w:hAnsi="Arial"/>
                <w:color w:val="000000" w:themeColor="text1"/>
              </w:rPr>
              <w:t xml:space="preserve">WiLAT Global </w:t>
            </w:r>
            <w:r>
              <w:rPr>
                <w:rFonts w:ascii="Arial" w:hAnsi="Arial"/>
                <w:color w:val="000000" w:themeColor="text1"/>
              </w:rPr>
              <w:t>Chairperson</w:t>
            </w:r>
          </w:p>
        </w:tc>
        <w:tc>
          <w:tcPr>
            <w:tcW w:w="990" w:type="dxa"/>
            <w:tcBorders>
              <w:top w:val="single" w:sz="4" w:space="0" w:color="7F7F7F" w:themeColor="text1" w:themeTint="80"/>
              <w:left w:val="nil"/>
              <w:bottom w:val="single" w:sz="4" w:space="0" w:color="7F7F7F" w:themeColor="text1" w:themeTint="80"/>
              <w:right w:val="nil"/>
            </w:tcBorders>
          </w:tcPr>
          <w:p w14:paraId="5919590D" w14:textId="1CEAFC61" w:rsidR="00527E69" w:rsidRPr="009E7FC8" w:rsidRDefault="002119D2" w:rsidP="00527E69">
            <w:pPr>
              <w:rPr>
                <w:rFonts w:ascii="Arial" w:hAnsi="Arial"/>
                <w:color w:val="000000" w:themeColor="text1"/>
              </w:rPr>
            </w:pPr>
            <w:r>
              <w:rPr>
                <w:rFonts w:ascii="Arial" w:hAnsi="Arial"/>
                <w:color w:val="000000" w:themeColor="text1"/>
              </w:rPr>
              <w:t>GDA</w:t>
            </w:r>
          </w:p>
        </w:tc>
      </w:tr>
      <w:tr w:rsidR="00527E69" w:rsidRPr="00544A14" w14:paraId="5383B8DD"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348E0B60" w14:textId="69AAC3D1"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48572DED" w14:textId="0D0F9F0E" w:rsidR="00527E69" w:rsidRPr="008208E6" w:rsidRDefault="00527E69" w:rsidP="00527E69">
            <w:pPr>
              <w:rPr>
                <w:rFonts w:ascii="Arial" w:hAnsi="Arial"/>
              </w:rPr>
            </w:pPr>
            <w:r w:rsidRPr="008208E6">
              <w:rPr>
                <w:rFonts w:ascii="Arial" w:hAnsi="Arial"/>
              </w:rPr>
              <w:t>Vicky Koo</w:t>
            </w:r>
          </w:p>
        </w:tc>
        <w:tc>
          <w:tcPr>
            <w:tcW w:w="3091" w:type="dxa"/>
            <w:tcBorders>
              <w:top w:val="single" w:sz="4" w:space="0" w:color="7F7F7F" w:themeColor="text1" w:themeTint="80"/>
              <w:left w:val="nil"/>
              <w:bottom w:val="single" w:sz="4" w:space="0" w:color="7F7F7F" w:themeColor="text1" w:themeTint="80"/>
              <w:right w:val="nil"/>
            </w:tcBorders>
          </w:tcPr>
          <w:p w14:paraId="5389C4F3" w14:textId="6BA3118A" w:rsidR="00527E69" w:rsidRPr="00876461" w:rsidRDefault="00527E69" w:rsidP="00527E69">
            <w:pPr>
              <w:rPr>
                <w:rFonts w:ascii="Arial" w:hAnsi="Arial"/>
                <w:color w:val="000000" w:themeColor="text1"/>
              </w:rPr>
            </w:pPr>
            <w:r w:rsidRPr="00876461">
              <w:rPr>
                <w:rFonts w:ascii="Arial" w:hAnsi="Arial"/>
                <w:color w:val="000000" w:themeColor="text1"/>
              </w:rPr>
              <w:t>WiLAT Deputy C</w:t>
            </w:r>
            <w:r>
              <w:rPr>
                <w:rFonts w:ascii="Arial" w:hAnsi="Arial"/>
                <w:color w:val="000000" w:themeColor="text1"/>
              </w:rPr>
              <w:t>hairperson</w:t>
            </w:r>
          </w:p>
        </w:tc>
        <w:tc>
          <w:tcPr>
            <w:tcW w:w="990" w:type="dxa"/>
            <w:tcBorders>
              <w:top w:val="single" w:sz="4" w:space="0" w:color="7F7F7F" w:themeColor="text1" w:themeTint="80"/>
              <w:left w:val="nil"/>
              <w:bottom w:val="single" w:sz="4" w:space="0" w:color="7F7F7F" w:themeColor="text1" w:themeTint="80"/>
              <w:right w:val="nil"/>
            </w:tcBorders>
          </w:tcPr>
          <w:p w14:paraId="67556EAC" w14:textId="50C625A4" w:rsidR="00527E69" w:rsidRPr="009E7FC8" w:rsidRDefault="00527E69" w:rsidP="00527E69">
            <w:pPr>
              <w:rPr>
                <w:rFonts w:ascii="Arial" w:hAnsi="Arial"/>
                <w:color w:val="000000" w:themeColor="text1"/>
              </w:rPr>
            </w:pPr>
            <w:r w:rsidRPr="009E7FC8">
              <w:rPr>
                <w:rFonts w:ascii="Arial" w:hAnsi="Arial"/>
                <w:color w:val="000000" w:themeColor="text1"/>
              </w:rPr>
              <w:t>VK</w:t>
            </w:r>
          </w:p>
        </w:tc>
      </w:tr>
      <w:tr w:rsidR="00527E69" w:rsidRPr="00544A14" w14:paraId="18865EC2"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4AF511C4" w14:textId="13FA2D52"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shd w:val="clear" w:color="auto" w:fill="auto"/>
          </w:tcPr>
          <w:p w14:paraId="36B75F00" w14:textId="3458AFC5" w:rsidR="00527E69" w:rsidRPr="008208E6" w:rsidRDefault="00527E69" w:rsidP="00527E69">
            <w:pPr>
              <w:rPr>
                <w:rFonts w:ascii="Arial" w:hAnsi="Arial"/>
              </w:rPr>
            </w:pPr>
            <w:r w:rsidRPr="008208E6">
              <w:rPr>
                <w:rFonts w:ascii="Arial" w:hAnsi="Arial"/>
              </w:rPr>
              <w:t xml:space="preserve">Emma Ross </w:t>
            </w:r>
          </w:p>
        </w:tc>
        <w:tc>
          <w:tcPr>
            <w:tcW w:w="3091" w:type="dxa"/>
            <w:tcBorders>
              <w:top w:val="single" w:sz="4" w:space="0" w:color="7F7F7F" w:themeColor="text1" w:themeTint="80"/>
              <w:left w:val="nil"/>
              <w:bottom w:val="single" w:sz="4" w:space="0" w:color="7F7F7F" w:themeColor="text1" w:themeTint="80"/>
              <w:right w:val="nil"/>
            </w:tcBorders>
          </w:tcPr>
          <w:p w14:paraId="33C451D3" w14:textId="35D808C0" w:rsidR="00527E69" w:rsidRPr="00876461" w:rsidRDefault="00527E69" w:rsidP="00527E69">
            <w:pPr>
              <w:rPr>
                <w:rFonts w:ascii="Arial" w:hAnsi="Arial"/>
                <w:color w:val="000000" w:themeColor="text1"/>
              </w:rPr>
            </w:pPr>
            <w:r w:rsidRPr="00876461">
              <w:rPr>
                <w:rFonts w:ascii="Arial" w:hAnsi="Arial"/>
                <w:color w:val="000000" w:themeColor="text1"/>
              </w:rPr>
              <w:t>Next Generation Global Chair</w:t>
            </w:r>
          </w:p>
        </w:tc>
        <w:tc>
          <w:tcPr>
            <w:tcW w:w="990" w:type="dxa"/>
            <w:tcBorders>
              <w:top w:val="single" w:sz="4" w:space="0" w:color="7F7F7F" w:themeColor="text1" w:themeTint="80"/>
              <w:left w:val="nil"/>
              <w:bottom w:val="single" w:sz="4" w:space="0" w:color="7F7F7F" w:themeColor="text1" w:themeTint="80"/>
              <w:right w:val="nil"/>
            </w:tcBorders>
          </w:tcPr>
          <w:p w14:paraId="0D83E8CB" w14:textId="38AD538F" w:rsidR="00527E69" w:rsidRPr="009E7FC8" w:rsidRDefault="00527E69" w:rsidP="00527E69">
            <w:pPr>
              <w:rPr>
                <w:rFonts w:ascii="Arial" w:hAnsi="Arial"/>
                <w:color w:val="000000" w:themeColor="text1"/>
              </w:rPr>
            </w:pPr>
            <w:r w:rsidRPr="009E7FC8">
              <w:rPr>
                <w:rFonts w:ascii="Arial" w:hAnsi="Arial"/>
                <w:color w:val="000000" w:themeColor="text1"/>
              </w:rPr>
              <w:t>ER</w:t>
            </w:r>
          </w:p>
        </w:tc>
      </w:tr>
      <w:tr w:rsidR="00527E69" w:rsidRPr="00544A14" w14:paraId="5BFA6648"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1AEB89CC" w14:textId="1D8A89F3"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5912245C" w14:textId="2CF955B5" w:rsidR="00527E69" w:rsidRPr="008208E6" w:rsidRDefault="00527E69" w:rsidP="00527E69">
            <w:pPr>
              <w:rPr>
                <w:rFonts w:ascii="Arial" w:hAnsi="Arial"/>
              </w:rPr>
            </w:pPr>
            <w:r w:rsidRPr="008208E6">
              <w:rPr>
                <w:rFonts w:ascii="Arial" w:hAnsi="Arial"/>
              </w:rPr>
              <w:t>Harriet Leung</w:t>
            </w:r>
          </w:p>
        </w:tc>
        <w:tc>
          <w:tcPr>
            <w:tcW w:w="3091" w:type="dxa"/>
            <w:tcBorders>
              <w:top w:val="single" w:sz="4" w:space="0" w:color="7F7F7F" w:themeColor="text1" w:themeTint="80"/>
              <w:left w:val="nil"/>
              <w:bottom w:val="single" w:sz="4" w:space="0" w:color="7F7F7F" w:themeColor="text1" w:themeTint="80"/>
              <w:right w:val="nil"/>
            </w:tcBorders>
          </w:tcPr>
          <w:p w14:paraId="2809C1AD" w14:textId="1DE491CF" w:rsidR="00527E69" w:rsidRPr="00876461" w:rsidRDefault="00527E69" w:rsidP="00527E69">
            <w:pPr>
              <w:rPr>
                <w:rFonts w:ascii="Arial" w:hAnsi="Arial"/>
                <w:color w:val="000000" w:themeColor="text1"/>
              </w:rPr>
            </w:pPr>
            <w:r w:rsidRPr="00876461">
              <w:rPr>
                <w:rFonts w:ascii="Arial" w:hAnsi="Arial"/>
                <w:color w:val="000000" w:themeColor="text1"/>
              </w:rPr>
              <w:t>Manager CILT Hong Kong</w:t>
            </w:r>
          </w:p>
        </w:tc>
        <w:tc>
          <w:tcPr>
            <w:tcW w:w="990" w:type="dxa"/>
            <w:tcBorders>
              <w:top w:val="single" w:sz="4" w:space="0" w:color="7F7F7F" w:themeColor="text1" w:themeTint="80"/>
              <w:left w:val="nil"/>
              <w:bottom w:val="single" w:sz="4" w:space="0" w:color="7F7F7F" w:themeColor="text1" w:themeTint="80"/>
              <w:right w:val="nil"/>
            </w:tcBorders>
          </w:tcPr>
          <w:p w14:paraId="1957E50A" w14:textId="27B23002" w:rsidR="00527E69" w:rsidRPr="009E7FC8" w:rsidRDefault="00527E69" w:rsidP="00527E69">
            <w:pPr>
              <w:rPr>
                <w:rFonts w:ascii="Arial" w:hAnsi="Arial"/>
                <w:color w:val="000000" w:themeColor="text1"/>
              </w:rPr>
            </w:pPr>
            <w:r w:rsidRPr="009E7FC8">
              <w:rPr>
                <w:rFonts w:ascii="Arial" w:hAnsi="Arial"/>
                <w:color w:val="000000" w:themeColor="text1"/>
              </w:rPr>
              <w:t>HL</w:t>
            </w:r>
          </w:p>
        </w:tc>
      </w:tr>
      <w:tr w:rsidR="00527E69" w:rsidRPr="00544A14" w14:paraId="6A205342"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48DB5F8E" w14:textId="75DDDBEC"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22EDA7F3" w14:textId="48E13971" w:rsidR="00527E69" w:rsidRPr="008208E6" w:rsidRDefault="00527E69" w:rsidP="00527E69">
            <w:pPr>
              <w:rPr>
                <w:rFonts w:ascii="Arial" w:hAnsi="Arial"/>
              </w:rPr>
            </w:pPr>
            <w:r w:rsidRPr="008208E6">
              <w:rPr>
                <w:rFonts w:ascii="Arial" w:hAnsi="Arial"/>
              </w:rPr>
              <w:t>Kevin Richardson</w:t>
            </w:r>
          </w:p>
        </w:tc>
        <w:tc>
          <w:tcPr>
            <w:tcW w:w="3091" w:type="dxa"/>
            <w:tcBorders>
              <w:top w:val="single" w:sz="4" w:space="0" w:color="7F7F7F" w:themeColor="text1" w:themeTint="80"/>
              <w:left w:val="nil"/>
              <w:bottom w:val="single" w:sz="4" w:space="0" w:color="7F7F7F" w:themeColor="text1" w:themeTint="80"/>
              <w:right w:val="nil"/>
            </w:tcBorders>
          </w:tcPr>
          <w:p w14:paraId="1250D532" w14:textId="1152577E" w:rsidR="00527E69" w:rsidRPr="00876461" w:rsidRDefault="00527E69" w:rsidP="00527E69">
            <w:pPr>
              <w:rPr>
                <w:rFonts w:ascii="Arial" w:hAnsi="Arial"/>
                <w:color w:val="000000" w:themeColor="text1"/>
              </w:rPr>
            </w:pPr>
            <w:r>
              <w:rPr>
                <w:rFonts w:ascii="Arial" w:hAnsi="Arial"/>
                <w:color w:val="000000" w:themeColor="text1"/>
              </w:rPr>
              <w:t>CEO CILT UK</w:t>
            </w:r>
          </w:p>
        </w:tc>
        <w:tc>
          <w:tcPr>
            <w:tcW w:w="990" w:type="dxa"/>
            <w:tcBorders>
              <w:top w:val="single" w:sz="4" w:space="0" w:color="7F7F7F" w:themeColor="text1" w:themeTint="80"/>
              <w:left w:val="nil"/>
              <w:bottom w:val="single" w:sz="4" w:space="0" w:color="7F7F7F" w:themeColor="text1" w:themeTint="80"/>
              <w:right w:val="nil"/>
            </w:tcBorders>
          </w:tcPr>
          <w:p w14:paraId="420F9051" w14:textId="74A2A0FE" w:rsidR="00527E69" w:rsidRPr="009E7FC8" w:rsidRDefault="00527E69" w:rsidP="00527E69">
            <w:pPr>
              <w:rPr>
                <w:rFonts w:ascii="Arial" w:hAnsi="Arial"/>
                <w:color w:val="000000" w:themeColor="text1"/>
              </w:rPr>
            </w:pPr>
            <w:r>
              <w:rPr>
                <w:rFonts w:ascii="Arial" w:hAnsi="Arial"/>
                <w:color w:val="000000" w:themeColor="text1"/>
              </w:rPr>
              <w:t>KR</w:t>
            </w:r>
          </w:p>
        </w:tc>
      </w:tr>
      <w:tr w:rsidR="00527E69" w:rsidRPr="00544A14" w14:paraId="7E7111E6" w14:textId="77777777" w:rsidTr="004B79F3">
        <w:trPr>
          <w:trHeight w:val="287"/>
        </w:trPr>
        <w:tc>
          <w:tcPr>
            <w:tcW w:w="1260" w:type="dxa"/>
            <w:tcBorders>
              <w:top w:val="single" w:sz="4" w:space="0" w:color="7F7F7F" w:themeColor="text1" w:themeTint="80"/>
              <w:left w:val="nil"/>
              <w:bottom w:val="single" w:sz="4" w:space="0" w:color="7F7F7F" w:themeColor="text1" w:themeTint="80"/>
              <w:right w:val="nil"/>
            </w:tcBorders>
          </w:tcPr>
          <w:p w14:paraId="6D9BD096" w14:textId="61236AF4"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0D9DE9BB" w14:textId="7BC27214" w:rsidR="00527E69" w:rsidRPr="008208E6" w:rsidRDefault="002119D2" w:rsidP="00527E69">
            <w:pPr>
              <w:rPr>
                <w:rFonts w:ascii="Arial" w:eastAsia="Times New Roman" w:hAnsi="Arial" w:cs="Arial"/>
              </w:rPr>
            </w:pPr>
            <w:r w:rsidRPr="008208E6">
              <w:rPr>
                <w:rFonts w:ascii="Arial" w:eastAsia="Times New Roman" w:hAnsi="Arial" w:cs="Arial"/>
              </w:rPr>
              <w:t>Tom Naylor</w:t>
            </w:r>
          </w:p>
        </w:tc>
        <w:tc>
          <w:tcPr>
            <w:tcW w:w="3091" w:type="dxa"/>
            <w:tcBorders>
              <w:top w:val="single" w:sz="4" w:space="0" w:color="7F7F7F" w:themeColor="text1" w:themeTint="80"/>
              <w:left w:val="nil"/>
              <w:bottom w:val="single" w:sz="4" w:space="0" w:color="7F7F7F" w:themeColor="text1" w:themeTint="80"/>
              <w:right w:val="nil"/>
            </w:tcBorders>
          </w:tcPr>
          <w:p w14:paraId="7E1C5950" w14:textId="1F60F208" w:rsidR="00527E69" w:rsidRPr="00876461" w:rsidRDefault="00527E69" w:rsidP="00527E69">
            <w:pPr>
              <w:rPr>
                <w:rFonts w:ascii="Arial" w:hAnsi="Arial"/>
                <w:color w:val="000000" w:themeColor="text1"/>
              </w:rPr>
            </w:pPr>
            <w:r w:rsidRPr="00876461">
              <w:rPr>
                <w:rFonts w:ascii="Arial" w:hAnsi="Arial"/>
                <w:color w:val="000000" w:themeColor="text1"/>
              </w:rPr>
              <w:t>Director of Finance</w:t>
            </w:r>
          </w:p>
        </w:tc>
        <w:tc>
          <w:tcPr>
            <w:tcW w:w="990" w:type="dxa"/>
            <w:tcBorders>
              <w:top w:val="single" w:sz="4" w:space="0" w:color="7F7F7F" w:themeColor="text1" w:themeTint="80"/>
              <w:left w:val="nil"/>
              <w:bottom w:val="single" w:sz="4" w:space="0" w:color="7F7F7F" w:themeColor="text1" w:themeTint="80"/>
              <w:right w:val="nil"/>
            </w:tcBorders>
          </w:tcPr>
          <w:p w14:paraId="209B3C9D" w14:textId="3F8B6A2C" w:rsidR="00527E69" w:rsidRPr="009E7FC8" w:rsidRDefault="00622807" w:rsidP="00527E69">
            <w:pPr>
              <w:rPr>
                <w:rFonts w:ascii="Arial" w:eastAsia="Times New Roman" w:hAnsi="Arial" w:cs="Arial"/>
                <w:color w:val="000000" w:themeColor="text1"/>
              </w:rPr>
            </w:pPr>
            <w:r>
              <w:rPr>
                <w:rFonts w:ascii="Arial" w:eastAsia="Times New Roman" w:hAnsi="Arial" w:cs="Arial"/>
                <w:color w:val="000000" w:themeColor="text1"/>
              </w:rPr>
              <w:t>TN</w:t>
            </w:r>
          </w:p>
        </w:tc>
      </w:tr>
      <w:tr w:rsidR="00527E69" w:rsidRPr="00544A14" w14:paraId="634F0475"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64CE6D9B" w14:textId="5631AA90"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5E4FB5B0" w14:textId="2DE9C81C" w:rsidR="00527E69" w:rsidRPr="008208E6" w:rsidRDefault="00527E69" w:rsidP="00527E69">
            <w:pPr>
              <w:rPr>
                <w:rFonts w:ascii="Arial" w:hAnsi="Arial"/>
              </w:rPr>
            </w:pPr>
            <w:r w:rsidRPr="008208E6">
              <w:rPr>
                <w:rFonts w:ascii="Arial" w:hAnsi="Arial"/>
              </w:rPr>
              <w:t>Ceri Williams</w:t>
            </w:r>
          </w:p>
        </w:tc>
        <w:tc>
          <w:tcPr>
            <w:tcW w:w="3091" w:type="dxa"/>
            <w:tcBorders>
              <w:top w:val="single" w:sz="4" w:space="0" w:color="7F7F7F" w:themeColor="text1" w:themeTint="80"/>
              <w:left w:val="nil"/>
              <w:bottom w:val="single" w:sz="4" w:space="0" w:color="7F7F7F" w:themeColor="text1" w:themeTint="80"/>
              <w:right w:val="nil"/>
            </w:tcBorders>
          </w:tcPr>
          <w:p w14:paraId="32FA0DBC" w14:textId="12921A52" w:rsidR="00527E69" w:rsidRPr="00876461" w:rsidRDefault="00527E69" w:rsidP="00527E69">
            <w:pPr>
              <w:rPr>
                <w:rFonts w:ascii="Arial" w:hAnsi="Arial"/>
                <w:color w:val="000000" w:themeColor="text1"/>
              </w:rPr>
            </w:pPr>
            <w:r w:rsidRPr="00876461">
              <w:rPr>
                <w:rFonts w:ascii="Arial" w:hAnsi="Arial"/>
                <w:color w:val="000000" w:themeColor="text1"/>
              </w:rPr>
              <w:t>Int</w:t>
            </w:r>
            <w:r w:rsidR="00746525">
              <w:rPr>
                <w:rFonts w:ascii="Arial" w:hAnsi="Arial"/>
                <w:color w:val="000000" w:themeColor="text1"/>
              </w:rPr>
              <w:t xml:space="preserve">. </w:t>
            </w:r>
            <w:r w:rsidRPr="00876461">
              <w:rPr>
                <w:rFonts w:ascii="Arial" w:hAnsi="Arial"/>
                <w:color w:val="000000" w:themeColor="text1"/>
              </w:rPr>
              <w:t>Comm</w:t>
            </w:r>
            <w:r w:rsidR="00746525">
              <w:rPr>
                <w:rFonts w:ascii="Arial" w:hAnsi="Arial"/>
                <w:color w:val="000000" w:themeColor="text1"/>
              </w:rPr>
              <w:t>s &amp; Governance</w:t>
            </w:r>
          </w:p>
        </w:tc>
        <w:tc>
          <w:tcPr>
            <w:tcW w:w="990" w:type="dxa"/>
            <w:tcBorders>
              <w:top w:val="single" w:sz="4" w:space="0" w:color="7F7F7F" w:themeColor="text1" w:themeTint="80"/>
              <w:left w:val="nil"/>
              <w:bottom w:val="single" w:sz="4" w:space="0" w:color="7F7F7F" w:themeColor="text1" w:themeTint="80"/>
              <w:right w:val="nil"/>
            </w:tcBorders>
          </w:tcPr>
          <w:p w14:paraId="3DEDB53F" w14:textId="2B69249C" w:rsidR="00527E69" w:rsidRPr="009E7FC8" w:rsidRDefault="00527E69" w:rsidP="00527E69">
            <w:pPr>
              <w:rPr>
                <w:rFonts w:ascii="Arial" w:hAnsi="Arial"/>
                <w:color w:val="000000" w:themeColor="text1"/>
              </w:rPr>
            </w:pPr>
            <w:r w:rsidRPr="009E7FC8">
              <w:rPr>
                <w:rFonts w:ascii="Arial" w:hAnsi="Arial"/>
                <w:color w:val="000000" w:themeColor="text1"/>
              </w:rPr>
              <w:t>CW</w:t>
            </w:r>
          </w:p>
        </w:tc>
      </w:tr>
      <w:tr w:rsidR="00746525" w:rsidRPr="00544A14" w14:paraId="7B19BD9A"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10F19F62" w14:textId="77777777" w:rsidR="00746525" w:rsidRPr="006B1B8E" w:rsidRDefault="00746525"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207C1B97" w14:textId="4840ED7D" w:rsidR="00746525" w:rsidRPr="008208E6" w:rsidRDefault="00746525" w:rsidP="00527E69">
            <w:pPr>
              <w:rPr>
                <w:rFonts w:ascii="Arial" w:hAnsi="Arial"/>
              </w:rPr>
            </w:pPr>
            <w:r w:rsidRPr="008208E6">
              <w:rPr>
                <w:rFonts w:ascii="Arial" w:hAnsi="Arial"/>
              </w:rPr>
              <w:t>Jon Harris</w:t>
            </w:r>
            <w:r w:rsidR="005A35A8" w:rsidRPr="008208E6">
              <w:rPr>
                <w:rFonts w:ascii="Arial" w:hAnsi="Arial"/>
              </w:rPr>
              <w:t xml:space="preserve"> (part)</w:t>
            </w:r>
          </w:p>
        </w:tc>
        <w:tc>
          <w:tcPr>
            <w:tcW w:w="3091" w:type="dxa"/>
            <w:tcBorders>
              <w:top w:val="single" w:sz="4" w:space="0" w:color="7F7F7F" w:themeColor="text1" w:themeTint="80"/>
              <w:left w:val="nil"/>
              <w:bottom w:val="single" w:sz="4" w:space="0" w:color="7F7F7F" w:themeColor="text1" w:themeTint="80"/>
              <w:right w:val="nil"/>
            </w:tcBorders>
          </w:tcPr>
          <w:p w14:paraId="543B310B" w14:textId="257D2B76" w:rsidR="00746525" w:rsidRPr="00876461" w:rsidRDefault="00746525" w:rsidP="00527E69">
            <w:pPr>
              <w:rPr>
                <w:rFonts w:ascii="Arial" w:hAnsi="Arial"/>
                <w:color w:val="000000" w:themeColor="text1"/>
              </w:rPr>
            </w:pPr>
            <w:r>
              <w:rPr>
                <w:rFonts w:ascii="Arial" w:hAnsi="Arial"/>
                <w:color w:val="000000" w:themeColor="text1"/>
              </w:rPr>
              <w:t>International Education Lead</w:t>
            </w:r>
          </w:p>
        </w:tc>
        <w:tc>
          <w:tcPr>
            <w:tcW w:w="990" w:type="dxa"/>
            <w:tcBorders>
              <w:top w:val="single" w:sz="4" w:space="0" w:color="7F7F7F" w:themeColor="text1" w:themeTint="80"/>
              <w:left w:val="nil"/>
              <w:bottom w:val="single" w:sz="4" w:space="0" w:color="7F7F7F" w:themeColor="text1" w:themeTint="80"/>
              <w:right w:val="nil"/>
            </w:tcBorders>
          </w:tcPr>
          <w:p w14:paraId="7DD54DE1" w14:textId="67C8FB34" w:rsidR="00746525" w:rsidRPr="009E7FC8" w:rsidRDefault="00746525" w:rsidP="00527E69">
            <w:pPr>
              <w:rPr>
                <w:rFonts w:ascii="Arial" w:hAnsi="Arial"/>
                <w:color w:val="000000" w:themeColor="text1"/>
              </w:rPr>
            </w:pPr>
            <w:r>
              <w:rPr>
                <w:rFonts w:ascii="Arial" w:hAnsi="Arial"/>
                <w:color w:val="000000" w:themeColor="text1"/>
              </w:rPr>
              <w:t>JH</w:t>
            </w:r>
          </w:p>
        </w:tc>
      </w:tr>
      <w:tr w:rsidR="00527E69" w:rsidRPr="00544A14" w14:paraId="386EE6D8" w14:textId="77777777" w:rsidTr="0035034E">
        <w:tc>
          <w:tcPr>
            <w:tcW w:w="1260" w:type="dxa"/>
            <w:tcBorders>
              <w:top w:val="single" w:sz="4" w:space="0" w:color="7F7F7F" w:themeColor="text1" w:themeTint="80"/>
              <w:left w:val="nil"/>
              <w:bottom w:val="single" w:sz="4" w:space="0" w:color="7F7F7F" w:themeColor="text1" w:themeTint="80"/>
              <w:right w:val="nil"/>
            </w:tcBorders>
          </w:tcPr>
          <w:p w14:paraId="70E0B597" w14:textId="77777777" w:rsidR="00527E69" w:rsidRPr="006B1B8E" w:rsidRDefault="00527E69" w:rsidP="00527E69">
            <w:pPr>
              <w:rPr>
                <w:rFonts w:ascii="Arial" w:hAnsi="Arial"/>
                <w:b/>
              </w:rPr>
            </w:pPr>
          </w:p>
        </w:tc>
        <w:tc>
          <w:tcPr>
            <w:tcW w:w="2489" w:type="dxa"/>
            <w:tcBorders>
              <w:top w:val="single" w:sz="4" w:space="0" w:color="7F7F7F" w:themeColor="text1" w:themeTint="80"/>
              <w:left w:val="nil"/>
              <w:bottom w:val="single" w:sz="4" w:space="0" w:color="7F7F7F" w:themeColor="text1" w:themeTint="80"/>
              <w:right w:val="nil"/>
            </w:tcBorders>
          </w:tcPr>
          <w:p w14:paraId="77A361C1" w14:textId="540F6575" w:rsidR="00527E69" w:rsidRPr="008208E6" w:rsidRDefault="00527E69" w:rsidP="00527E69">
            <w:pPr>
              <w:rPr>
                <w:rFonts w:ascii="Arial" w:hAnsi="Arial"/>
              </w:rPr>
            </w:pPr>
            <w:r w:rsidRPr="008208E6">
              <w:rPr>
                <w:rFonts w:ascii="Arial" w:hAnsi="Arial"/>
              </w:rPr>
              <w:t>Abi Sofian (observer)</w:t>
            </w:r>
          </w:p>
        </w:tc>
        <w:tc>
          <w:tcPr>
            <w:tcW w:w="3091" w:type="dxa"/>
            <w:tcBorders>
              <w:top w:val="single" w:sz="4" w:space="0" w:color="7F7F7F" w:themeColor="text1" w:themeTint="80"/>
              <w:left w:val="nil"/>
              <w:bottom w:val="single" w:sz="4" w:space="0" w:color="7F7F7F" w:themeColor="text1" w:themeTint="80"/>
              <w:right w:val="nil"/>
            </w:tcBorders>
          </w:tcPr>
          <w:p w14:paraId="51EA2BB6" w14:textId="04EF872B" w:rsidR="00527E69" w:rsidRPr="00876461" w:rsidRDefault="00527E69" w:rsidP="00527E69">
            <w:pPr>
              <w:rPr>
                <w:rFonts w:ascii="Arial" w:hAnsi="Arial"/>
                <w:color w:val="000000" w:themeColor="text1"/>
              </w:rPr>
            </w:pPr>
            <w:r w:rsidRPr="00876461">
              <w:rPr>
                <w:rFonts w:ascii="Arial" w:hAnsi="Arial"/>
                <w:color w:val="000000" w:themeColor="text1"/>
              </w:rPr>
              <w:t>International Business Forum</w:t>
            </w:r>
          </w:p>
        </w:tc>
        <w:tc>
          <w:tcPr>
            <w:tcW w:w="990" w:type="dxa"/>
            <w:tcBorders>
              <w:top w:val="single" w:sz="4" w:space="0" w:color="7F7F7F" w:themeColor="text1" w:themeTint="80"/>
              <w:left w:val="nil"/>
              <w:bottom w:val="single" w:sz="4" w:space="0" w:color="7F7F7F" w:themeColor="text1" w:themeTint="80"/>
              <w:right w:val="nil"/>
            </w:tcBorders>
          </w:tcPr>
          <w:p w14:paraId="1F9BD609" w14:textId="57A8392F" w:rsidR="00527E69" w:rsidRPr="009E7FC8" w:rsidRDefault="00527E69" w:rsidP="00527E69">
            <w:pPr>
              <w:rPr>
                <w:rFonts w:ascii="Arial" w:hAnsi="Arial"/>
                <w:color w:val="000000" w:themeColor="text1"/>
              </w:rPr>
            </w:pPr>
            <w:r w:rsidRPr="009E7FC8">
              <w:rPr>
                <w:rFonts w:ascii="Arial" w:hAnsi="Arial"/>
                <w:color w:val="000000" w:themeColor="text1"/>
              </w:rPr>
              <w:t>AS</w:t>
            </w:r>
          </w:p>
        </w:tc>
      </w:tr>
      <w:tr w:rsidR="00527E69" w:rsidRPr="00544A14" w14:paraId="7D61EEC1" w14:textId="77777777" w:rsidTr="00746525">
        <w:trPr>
          <w:trHeight w:val="197"/>
        </w:trPr>
        <w:tc>
          <w:tcPr>
            <w:tcW w:w="1260" w:type="dxa"/>
            <w:tcBorders>
              <w:top w:val="single" w:sz="4" w:space="0" w:color="7F7F7F" w:themeColor="text1" w:themeTint="80"/>
              <w:left w:val="nil"/>
              <w:bottom w:val="nil"/>
              <w:right w:val="nil"/>
            </w:tcBorders>
          </w:tcPr>
          <w:p w14:paraId="79BC71E4" w14:textId="77777777" w:rsidR="00527E69" w:rsidRPr="00812D8B" w:rsidRDefault="00527E69" w:rsidP="00527E69">
            <w:pPr>
              <w:rPr>
                <w:rFonts w:ascii="Arial" w:eastAsia="Times New Roman" w:hAnsi="Arial" w:cs="Arial"/>
                <w:color w:val="000000" w:themeColor="text1"/>
              </w:rPr>
            </w:pPr>
            <w:r w:rsidRPr="00812D8B">
              <w:rPr>
                <w:rFonts w:ascii="Arial" w:hAnsi="Arial"/>
                <w:b/>
                <w:color w:val="000000" w:themeColor="text1"/>
              </w:rPr>
              <w:t>Apologies</w:t>
            </w:r>
          </w:p>
        </w:tc>
        <w:tc>
          <w:tcPr>
            <w:tcW w:w="6570" w:type="dxa"/>
            <w:gridSpan w:val="3"/>
            <w:tcBorders>
              <w:top w:val="single" w:sz="4" w:space="0" w:color="7F7F7F" w:themeColor="text1" w:themeTint="80"/>
              <w:left w:val="nil"/>
              <w:bottom w:val="nil"/>
              <w:right w:val="nil"/>
            </w:tcBorders>
          </w:tcPr>
          <w:p w14:paraId="4E7EF52D" w14:textId="6274F7B8" w:rsidR="00527E69" w:rsidRDefault="00172C4A" w:rsidP="00527E69">
            <w:pPr>
              <w:rPr>
                <w:rFonts w:ascii="Arial" w:eastAsia="Times New Roman" w:hAnsi="Arial" w:cs="Arial"/>
                <w:color w:val="000000" w:themeColor="text1"/>
              </w:rPr>
            </w:pPr>
            <w:r>
              <w:rPr>
                <w:rFonts w:ascii="Arial" w:eastAsia="Times New Roman" w:hAnsi="Arial" w:cs="Arial"/>
                <w:color w:val="000000" w:themeColor="text1"/>
              </w:rPr>
              <w:t>Rupert Nichols,</w:t>
            </w:r>
            <w:r w:rsidR="008906E0">
              <w:rPr>
                <w:rFonts w:ascii="Arial" w:eastAsia="Times New Roman" w:hAnsi="Arial" w:cs="Arial"/>
                <w:color w:val="000000" w:themeColor="text1"/>
              </w:rPr>
              <w:t xml:space="preserve"> </w:t>
            </w:r>
            <w:r w:rsidR="00227823">
              <w:rPr>
                <w:rFonts w:ascii="Arial" w:eastAsia="Times New Roman" w:hAnsi="Arial" w:cs="Arial"/>
                <w:color w:val="000000" w:themeColor="text1"/>
              </w:rPr>
              <w:t>Fiona Knight</w:t>
            </w:r>
            <w:r w:rsidR="00622807">
              <w:rPr>
                <w:rFonts w:ascii="Arial" w:eastAsia="Times New Roman" w:hAnsi="Arial" w:cs="Arial"/>
                <w:color w:val="000000" w:themeColor="text1"/>
              </w:rPr>
              <w:t>,</w:t>
            </w:r>
            <w:r w:rsidR="00227823">
              <w:rPr>
                <w:rFonts w:ascii="Arial" w:eastAsia="Times New Roman" w:hAnsi="Arial" w:cs="Arial"/>
                <w:color w:val="000000" w:themeColor="text1"/>
              </w:rPr>
              <w:t xml:space="preserve"> Jan Steenberg</w:t>
            </w:r>
            <w:r w:rsidR="00966655">
              <w:rPr>
                <w:rFonts w:ascii="Arial" w:eastAsia="Times New Roman" w:hAnsi="Arial" w:cs="Arial"/>
                <w:color w:val="000000" w:themeColor="text1"/>
              </w:rPr>
              <w:t>, Newton Demba, Teete Owusu Nortey</w:t>
            </w:r>
            <w:r w:rsidR="00F401EB">
              <w:rPr>
                <w:rFonts w:ascii="Arial" w:eastAsia="Times New Roman" w:hAnsi="Arial" w:cs="Arial"/>
                <w:color w:val="000000" w:themeColor="text1"/>
              </w:rPr>
              <w:t>, Sunny Ho, Francis Ehiguese</w:t>
            </w:r>
          </w:p>
          <w:p w14:paraId="4D6A2D8A" w14:textId="4C5AB282" w:rsidR="007E1A12" w:rsidRPr="00876461" w:rsidRDefault="007E1A12" w:rsidP="00527E69">
            <w:pPr>
              <w:rPr>
                <w:rFonts w:ascii="Arial" w:eastAsia="Times New Roman" w:hAnsi="Arial" w:cs="Arial"/>
                <w:color w:val="000000" w:themeColor="text1"/>
              </w:rPr>
            </w:pPr>
          </w:p>
        </w:tc>
      </w:tr>
    </w:tbl>
    <w:p w14:paraId="2C5B9CC3" w14:textId="6362CFCC" w:rsidR="00557FA3" w:rsidRDefault="00557FA3" w:rsidP="00557FA3">
      <w:pPr>
        <w:spacing w:after="0" w:line="240" w:lineRule="auto"/>
        <w:jc w:val="both"/>
        <w:rPr>
          <w:rFonts w:ascii="Arial" w:eastAsia="Times New Roman" w:hAnsi="Arial" w:cs="Arial"/>
          <w:sz w:val="24"/>
          <w:szCs w:val="24"/>
        </w:rPr>
      </w:pPr>
    </w:p>
    <w:p w14:paraId="51999F22" w14:textId="77777777" w:rsidR="00557FA3" w:rsidRDefault="00557FA3" w:rsidP="00557FA3">
      <w:pPr>
        <w:spacing w:after="0" w:line="240" w:lineRule="auto"/>
        <w:jc w:val="both"/>
        <w:rPr>
          <w:rFonts w:ascii="Arial" w:eastAsia="Times New Roman" w:hAnsi="Arial" w:cs="Arial"/>
          <w:sz w:val="24"/>
          <w:szCs w:val="24"/>
        </w:rPr>
      </w:pPr>
    </w:p>
    <w:tbl>
      <w:tblPr>
        <w:tblStyle w:val="TableGrid"/>
        <w:tblW w:w="779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59"/>
        <w:gridCol w:w="5971"/>
        <w:gridCol w:w="860"/>
      </w:tblGrid>
      <w:tr w:rsidR="00557FA3" w:rsidRPr="001A1DF9" w14:paraId="30CECE68" w14:textId="77777777" w:rsidTr="00DD0868">
        <w:tc>
          <w:tcPr>
            <w:tcW w:w="959" w:type="dxa"/>
          </w:tcPr>
          <w:p w14:paraId="0D7AC155" w14:textId="77777777" w:rsidR="00557FA3" w:rsidRPr="00806F86" w:rsidRDefault="00557FA3" w:rsidP="00651317">
            <w:pPr>
              <w:pStyle w:val="PlainText"/>
              <w:rPr>
                <w:rFonts w:ascii="Arial" w:hAnsi="Arial" w:cs="Arial"/>
                <w:b/>
              </w:rPr>
            </w:pPr>
            <w:r w:rsidRPr="00806F86">
              <w:rPr>
                <w:rFonts w:ascii="Arial" w:hAnsi="Arial" w:cs="Arial"/>
                <w:b/>
              </w:rPr>
              <w:t>No.</w:t>
            </w:r>
          </w:p>
        </w:tc>
        <w:tc>
          <w:tcPr>
            <w:tcW w:w="5971" w:type="dxa"/>
          </w:tcPr>
          <w:p w14:paraId="39579586" w14:textId="77777777" w:rsidR="00557FA3" w:rsidRPr="00806F86" w:rsidRDefault="00557FA3" w:rsidP="00651317">
            <w:pPr>
              <w:pStyle w:val="PlainText"/>
              <w:rPr>
                <w:rFonts w:ascii="Arial" w:hAnsi="Arial" w:cs="Arial"/>
                <w:b/>
              </w:rPr>
            </w:pPr>
            <w:r w:rsidRPr="00806F86">
              <w:rPr>
                <w:rFonts w:ascii="Arial" w:hAnsi="Arial" w:cs="Arial"/>
                <w:b/>
              </w:rPr>
              <w:t>Item</w:t>
            </w:r>
          </w:p>
        </w:tc>
        <w:tc>
          <w:tcPr>
            <w:tcW w:w="860" w:type="dxa"/>
            <w:vAlign w:val="center"/>
          </w:tcPr>
          <w:p w14:paraId="700FFFA2" w14:textId="7077E008" w:rsidR="00557FA3" w:rsidRPr="00806F86" w:rsidRDefault="00DA13D0" w:rsidP="00DA13D0">
            <w:pPr>
              <w:pStyle w:val="PlainText"/>
              <w:ind w:left="-90"/>
              <w:rPr>
                <w:rFonts w:ascii="Arial" w:hAnsi="Arial" w:cs="Arial"/>
                <w:b/>
              </w:rPr>
            </w:pPr>
            <w:r>
              <w:rPr>
                <w:rFonts w:ascii="Arial" w:hAnsi="Arial" w:cs="Arial"/>
                <w:b/>
              </w:rPr>
              <w:t>Actio</w:t>
            </w:r>
            <w:r w:rsidR="00557FA3" w:rsidRPr="00806F86">
              <w:rPr>
                <w:rFonts w:ascii="Arial" w:hAnsi="Arial" w:cs="Arial"/>
                <w:b/>
              </w:rPr>
              <w:t>n</w:t>
            </w:r>
          </w:p>
        </w:tc>
      </w:tr>
      <w:tr w:rsidR="00557FA3" w:rsidRPr="001A1DF9" w14:paraId="562C2A3A" w14:textId="77777777" w:rsidTr="00DD0868">
        <w:tc>
          <w:tcPr>
            <w:tcW w:w="959" w:type="dxa"/>
          </w:tcPr>
          <w:p w14:paraId="08D13CA2" w14:textId="77777777" w:rsidR="00557FA3" w:rsidRPr="00806F86" w:rsidRDefault="00557FA3" w:rsidP="00651317">
            <w:pPr>
              <w:pStyle w:val="PlainText"/>
              <w:rPr>
                <w:rFonts w:ascii="Arial" w:hAnsi="Arial" w:cs="Arial"/>
                <w:b/>
              </w:rPr>
            </w:pPr>
            <w:r w:rsidRPr="00806F86">
              <w:rPr>
                <w:rFonts w:ascii="Arial" w:hAnsi="Arial" w:cs="Arial"/>
                <w:b/>
              </w:rPr>
              <w:t>1.0</w:t>
            </w:r>
          </w:p>
        </w:tc>
        <w:tc>
          <w:tcPr>
            <w:tcW w:w="5971" w:type="dxa"/>
          </w:tcPr>
          <w:p w14:paraId="5E0FC5F3" w14:textId="77777777" w:rsidR="00557FA3" w:rsidRPr="00806F86" w:rsidRDefault="00557FA3" w:rsidP="00651317">
            <w:pPr>
              <w:pStyle w:val="PlainText"/>
              <w:rPr>
                <w:rFonts w:ascii="Arial" w:hAnsi="Arial" w:cs="Arial"/>
                <w:b/>
              </w:rPr>
            </w:pPr>
            <w:r w:rsidRPr="00806F86">
              <w:rPr>
                <w:rFonts w:ascii="Arial" w:hAnsi="Arial" w:cs="Arial"/>
                <w:b/>
              </w:rPr>
              <w:t>Welcome</w:t>
            </w:r>
          </w:p>
          <w:p w14:paraId="06A94286" w14:textId="4DF53380" w:rsidR="002002C4" w:rsidRPr="006172EC" w:rsidRDefault="009A7272" w:rsidP="002002C4">
            <w:pPr>
              <w:pStyle w:val="PlainText"/>
              <w:rPr>
                <w:rFonts w:ascii="Arial" w:hAnsi="Arial" w:cs="Arial"/>
                <w:vertAlign w:val="superscript"/>
              </w:rPr>
            </w:pPr>
            <w:r>
              <w:rPr>
                <w:rFonts w:ascii="Arial" w:hAnsi="Arial" w:cs="Arial"/>
              </w:rPr>
              <w:t>AJ</w:t>
            </w:r>
            <w:r w:rsidR="001C528C" w:rsidRPr="001C528C">
              <w:rPr>
                <w:rFonts w:ascii="Arial" w:hAnsi="Arial" w:cs="Arial"/>
              </w:rPr>
              <w:t xml:space="preserve"> welcomed members to the </w:t>
            </w:r>
            <w:r w:rsidR="00622807">
              <w:rPr>
                <w:rFonts w:ascii="Arial" w:hAnsi="Arial" w:cs="Arial"/>
              </w:rPr>
              <w:t>final</w:t>
            </w:r>
            <w:r w:rsidR="008208E6">
              <w:rPr>
                <w:rFonts w:ascii="Arial" w:hAnsi="Arial" w:cs="Arial"/>
              </w:rPr>
              <w:t xml:space="preserve"> </w:t>
            </w:r>
            <w:r w:rsidR="00A822F7">
              <w:rPr>
                <w:rFonts w:ascii="Arial" w:hAnsi="Arial" w:cs="Arial"/>
              </w:rPr>
              <w:t>meeting</w:t>
            </w:r>
            <w:r w:rsidR="00E6702D">
              <w:rPr>
                <w:rFonts w:ascii="Arial" w:hAnsi="Arial" w:cs="Arial"/>
              </w:rPr>
              <w:t xml:space="preserve"> </w:t>
            </w:r>
            <w:r w:rsidR="008906E0">
              <w:rPr>
                <w:rFonts w:ascii="Arial" w:hAnsi="Arial" w:cs="Arial"/>
              </w:rPr>
              <w:t>of the year.</w:t>
            </w:r>
          </w:p>
          <w:p w14:paraId="1E29F6D6" w14:textId="268A05BA" w:rsidR="00DE0E11" w:rsidRPr="00806F86" w:rsidRDefault="00DE0E11" w:rsidP="00253DA6">
            <w:pPr>
              <w:pStyle w:val="PlainText"/>
              <w:rPr>
                <w:rFonts w:ascii="Arial" w:hAnsi="Arial" w:cs="Arial"/>
              </w:rPr>
            </w:pPr>
          </w:p>
        </w:tc>
        <w:tc>
          <w:tcPr>
            <w:tcW w:w="860" w:type="dxa"/>
            <w:vAlign w:val="center"/>
          </w:tcPr>
          <w:p w14:paraId="4AEF3760" w14:textId="5B3861AF" w:rsidR="00557FA3" w:rsidRPr="00806F86" w:rsidRDefault="00557FA3" w:rsidP="00651317">
            <w:pPr>
              <w:pStyle w:val="PlainText"/>
              <w:rPr>
                <w:rFonts w:ascii="Arial" w:hAnsi="Arial" w:cs="Arial"/>
              </w:rPr>
            </w:pPr>
          </w:p>
        </w:tc>
      </w:tr>
      <w:tr w:rsidR="00557FA3" w:rsidRPr="001A1DF9" w14:paraId="5F9A3391" w14:textId="77777777" w:rsidTr="00DD0868">
        <w:trPr>
          <w:trHeight w:val="458"/>
        </w:trPr>
        <w:tc>
          <w:tcPr>
            <w:tcW w:w="959" w:type="dxa"/>
          </w:tcPr>
          <w:p w14:paraId="775CD06E" w14:textId="77777777" w:rsidR="00557FA3" w:rsidRPr="00806F86" w:rsidRDefault="00557FA3" w:rsidP="00651317">
            <w:pPr>
              <w:pStyle w:val="PlainText"/>
              <w:rPr>
                <w:rFonts w:ascii="Arial" w:hAnsi="Arial" w:cs="Arial"/>
                <w:b/>
              </w:rPr>
            </w:pPr>
            <w:r w:rsidRPr="00806F86">
              <w:rPr>
                <w:rFonts w:ascii="Arial" w:hAnsi="Arial" w:cs="Arial"/>
                <w:b/>
              </w:rPr>
              <w:t>2.0</w:t>
            </w:r>
          </w:p>
          <w:p w14:paraId="43F4EA72" w14:textId="77777777" w:rsidR="00B31361" w:rsidRDefault="00B31361" w:rsidP="00651317">
            <w:pPr>
              <w:pStyle w:val="PlainText"/>
              <w:rPr>
                <w:rFonts w:ascii="Arial" w:hAnsi="Arial" w:cs="Arial"/>
              </w:rPr>
            </w:pPr>
          </w:p>
          <w:p w14:paraId="79207E34" w14:textId="77777777" w:rsidR="00B31361" w:rsidRDefault="00B31361" w:rsidP="00651317">
            <w:pPr>
              <w:pStyle w:val="PlainText"/>
              <w:rPr>
                <w:rFonts w:ascii="Arial" w:hAnsi="Arial" w:cs="Arial"/>
              </w:rPr>
            </w:pPr>
          </w:p>
          <w:p w14:paraId="3DEE7FFE" w14:textId="570FFB13" w:rsidR="002F51BE" w:rsidRDefault="00557FA3" w:rsidP="00651317">
            <w:pPr>
              <w:pStyle w:val="PlainText"/>
              <w:rPr>
                <w:rFonts w:ascii="Arial" w:hAnsi="Arial" w:cs="Arial"/>
              </w:rPr>
            </w:pPr>
            <w:r w:rsidRPr="00806F86">
              <w:rPr>
                <w:rFonts w:ascii="Arial" w:hAnsi="Arial" w:cs="Arial"/>
              </w:rPr>
              <w:t>2.1</w:t>
            </w:r>
          </w:p>
          <w:p w14:paraId="7ADD79C6" w14:textId="0A22D338" w:rsidR="00613EBD" w:rsidRPr="00806F86" w:rsidRDefault="00613EBD" w:rsidP="00253DA6">
            <w:pPr>
              <w:pStyle w:val="PlainText"/>
              <w:rPr>
                <w:rFonts w:ascii="Arial" w:hAnsi="Arial" w:cs="Arial"/>
              </w:rPr>
            </w:pPr>
          </w:p>
        </w:tc>
        <w:tc>
          <w:tcPr>
            <w:tcW w:w="5971" w:type="dxa"/>
          </w:tcPr>
          <w:p w14:paraId="70D20C2E" w14:textId="3EC73640" w:rsidR="00812D8B" w:rsidRPr="00812D8B" w:rsidRDefault="00812D8B" w:rsidP="00812D8B">
            <w:pPr>
              <w:rPr>
                <w:rFonts w:ascii="Arial" w:hAnsi="Arial" w:cs="Arial"/>
                <w:b/>
              </w:rPr>
            </w:pPr>
            <w:r w:rsidRPr="00812D8B">
              <w:rPr>
                <w:rFonts w:ascii="Arial" w:hAnsi="Arial" w:cs="Arial"/>
                <w:b/>
              </w:rPr>
              <w:t xml:space="preserve">Minutes of Meeting on </w:t>
            </w:r>
            <w:r w:rsidR="002002C4">
              <w:rPr>
                <w:rFonts w:ascii="Arial" w:hAnsi="Arial" w:cs="Arial"/>
                <w:b/>
              </w:rPr>
              <w:t>3</w:t>
            </w:r>
            <w:r w:rsidR="006172EC">
              <w:rPr>
                <w:rFonts w:ascii="Arial" w:hAnsi="Arial" w:cs="Arial"/>
                <w:b/>
              </w:rPr>
              <w:t xml:space="preserve"> September</w:t>
            </w:r>
            <w:r w:rsidR="002002C4">
              <w:rPr>
                <w:rFonts w:ascii="Arial" w:hAnsi="Arial" w:cs="Arial"/>
                <w:b/>
              </w:rPr>
              <w:t xml:space="preserve"> 2020</w:t>
            </w:r>
            <w:r w:rsidRPr="00812D8B">
              <w:rPr>
                <w:rFonts w:ascii="Arial" w:hAnsi="Arial" w:cs="Arial"/>
                <w:b/>
              </w:rPr>
              <w:t xml:space="preserve"> </w:t>
            </w:r>
          </w:p>
          <w:p w14:paraId="488AB25E" w14:textId="38B486DD" w:rsidR="001C528C" w:rsidRPr="001C528C" w:rsidRDefault="001C528C" w:rsidP="001C528C">
            <w:pPr>
              <w:pStyle w:val="PlainText"/>
              <w:rPr>
                <w:rFonts w:ascii="Arial" w:hAnsi="Arial" w:cs="Arial"/>
              </w:rPr>
            </w:pPr>
            <w:r w:rsidRPr="001C528C">
              <w:rPr>
                <w:rFonts w:ascii="Arial" w:hAnsi="Arial" w:cs="Arial"/>
              </w:rPr>
              <w:t>The Minutes were passed as a</w:t>
            </w:r>
            <w:r w:rsidR="0059423D">
              <w:rPr>
                <w:rFonts w:ascii="Arial" w:hAnsi="Arial" w:cs="Arial"/>
              </w:rPr>
              <w:t xml:space="preserve"> true and </w:t>
            </w:r>
            <w:r w:rsidRPr="001C528C">
              <w:rPr>
                <w:rFonts w:ascii="Arial" w:hAnsi="Arial" w:cs="Arial"/>
              </w:rPr>
              <w:t>accurate representatio</w:t>
            </w:r>
            <w:r w:rsidR="00DE0E11">
              <w:rPr>
                <w:rFonts w:ascii="Arial" w:hAnsi="Arial" w:cs="Arial"/>
              </w:rPr>
              <w:t>n of the meeting and were approved for posting on the website</w:t>
            </w:r>
            <w:r w:rsidR="00150767">
              <w:rPr>
                <w:rFonts w:ascii="Arial" w:hAnsi="Arial" w:cs="Arial"/>
              </w:rPr>
              <w:t>.</w:t>
            </w:r>
          </w:p>
          <w:p w14:paraId="61778CA5" w14:textId="2974FD80" w:rsidR="007C6649" w:rsidRDefault="008906E0" w:rsidP="00102424">
            <w:pPr>
              <w:pStyle w:val="PlainText"/>
              <w:rPr>
                <w:rFonts w:ascii="Arial" w:hAnsi="Arial" w:cs="Arial"/>
              </w:rPr>
            </w:pPr>
            <w:r>
              <w:rPr>
                <w:rFonts w:ascii="Arial" w:hAnsi="Arial" w:cs="Arial"/>
              </w:rPr>
              <w:t>There were n</w:t>
            </w:r>
            <w:r w:rsidR="00227CE0">
              <w:rPr>
                <w:rFonts w:ascii="Arial" w:hAnsi="Arial" w:cs="Arial"/>
              </w:rPr>
              <w:t xml:space="preserve">o </w:t>
            </w:r>
            <w:r w:rsidR="00DD0868">
              <w:rPr>
                <w:rFonts w:ascii="Arial" w:hAnsi="Arial" w:cs="Arial"/>
              </w:rPr>
              <w:t>m</w:t>
            </w:r>
            <w:r w:rsidR="00102424">
              <w:rPr>
                <w:rFonts w:ascii="Arial" w:hAnsi="Arial" w:cs="Arial"/>
              </w:rPr>
              <w:t>atters arising</w:t>
            </w:r>
          </w:p>
          <w:p w14:paraId="1D95A58E" w14:textId="2F7C17A8" w:rsidR="00DB19F3" w:rsidRPr="00806F86" w:rsidRDefault="00DB19F3" w:rsidP="00253DA6">
            <w:pPr>
              <w:pStyle w:val="PlainText"/>
              <w:rPr>
                <w:rFonts w:ascii="Arial" w:hAnsi="Arial" w:cs="Arial"/>
              </w:rPr>
            </w:pPr>
          </w:p>
        </w:tc>
        <w:tc>
          <w:tcPr>
            <w:tcW w:w="860" w:type="dxa"/>
            <w:vAlign w:val="center"/>
          </w:tcPr>
          <w:p w14:paraId="10FCFF8C" w14:textId="77777777" w:rsidR="00557FA3" w:rsidRPr="00806F86" w:rsidRDefault="00557FA3" w:rsidP="00651317">
            <w:pPr>
              <w:pStyle w:val="PlainText"/>
              <w:rPr>
                <w:rFonts w:ascii="Arial" w:hAnsi="Arial" w:cs="Arial"/>
              </w:rPr>
            </w:pPr>
          </w:p>
          <w:p w14:paraId="54E451DC" w14:textId="165E6C6C" w:rsidR="00557FA3" w:rsidRDefault="00557FA3" w:rsidP="00651317">
            <w:pPr>
              <w:pStyle w:val="PlainText"/>
              <w:rPr>
                <w:rFonts w:ascii="Arial" w:hAnsi="Arial" w:cs="Arial"/>
              </w:rPr>
            </w:pPr>
          </w:p>
          <w:p w14:paraId="367BD582" w14:textId="5B664376" w:rsidR="00956302" w:rsidRPr="00806F86" w:rsidRDefault="00956302" w:rsidP="00651317">
            <w:pPr>
              <w:pStyle w:val="PlainText"/>
              <w:rPr>
                <w:rFonts w:ascii="Arial" w:hAnsi="Arial" w:cs="Arial"/>
              </w:rPr>
            </w:pPr>
          </w:p>
          <w:p w14:paraId="072633B4" w14:textId="45F66A24" w:rsidR="00033487" w:rsidRPr="00806F86" w:rsidRDefault="00033487" w:rsidP="00651317">
            <w:pPr>
              <w:pStyle w:val="PlainText"/>
              <w:rPr>
                <w:rFonts w:ascii="Arial" w:hAnsi="Arial" w:cs="Arial"/>
              </w:rPr>
            </w:pPr>
          </w:p>
        </w:tc>
      </w:tr>
      <w:tr w:rsidR="00DE0E11" w:rsidRPr="001A1DF9" w14:paraId="4749C8D2" w14:textId="77777777" w:rsidTr="00DD0868">
        <w:tc>
          <w:tcPr>
            <w:tcW w:w="959" w:type="dxa"/>
          </w:tcPr>
          <w:p w14:paraId="79941C94" w14:textId="59965C45" w:rsidR="00956302" w:rsidRDefault="00E41C65" w:rsidP="00651317">
            <w:pPr>
              <w:pStyle w:val="PlainText"/>
              <w:rPr>
                <w:rFonts w:ascii="Arial" w:hAnsi="Arial" w:cs="Arial"/>
                <w:b/>
              </w:rPr>
            </w:pPr>
            <w:r>
              <w:rPr>
                <w:rFonts w:ascii="Arial" w:hAnsi="Arial" w:cs="Arial"/>
                <w:b/>
              </w:rPr>
              <w:t>3.0</w:t>
            </w:r>
          </w:p>
          <w:p w14:paraId="785E99C1" w14:textId="4D46EEF7" w:rsidR="00227CE0" w:rsidRDefault="00227CE0" w:rsidP="00651317">
            <w:pPr>
              <w:pStyle w:val="PlainText"/>
              <w:rPr>
                <w:rFonts w:ascii="Arial" w:hAnsi="Arial" w:cs="Arial"/>
                <w:b/>
              </w:rPr>
            </w:pPr>
          </w:p>
          <w:p w14:paraId="3DD08797" w14:textId="5B8EAE9F" w:rsidR="008208E6" w:rsidRPr="008208E6" w:rsidRDefault="006172EC" w:rsidP="00651317">
            <w:pPr>
              <w:pStyle w:val="PlainText"/>
              <w:rPr>
                <w:rFonts w:ascii="Arial" w:hAnsi="Arial" w:cs="Arial"/>
                <w:b/>
              </w:rPr>
            </w:pPr>
            <w:r w:rsidRPr="008208E6">
              <w:rPr>
                <w:rFonts w:ascii="Arial" w:hAnsi="Arial" w:cs="Arial"/>
                <w:b/>
              </w:rPr>
              <w:t>3.</w:t>
            </w:r>
            <w:r w:rsidR="008208E6" w:rsidRPr="008208E6">
              <w:rPr>
                <w:rFonts w:ascii="Arial" w:hAnsi="Arial" w:cs="Arial"/>
                <w:b/>
              </w:rPr>
              <w:t>1</w:t>
            </w:r>
          </w:p>
          <w:p w14:paraId="6E8386BE" w14:textId="77777777" w:rsidR="008208E6" w:rsidRDefault="008208E6" w:rsidP="00651317">
            <w:pPr>
              <w:pStyle w:val="PlainText"/>
              <w:rPr>
                <w:rFonts w:ascii="Arial" w:hAnsi="Arial" w:cs="Arial"/>
                <w:b/>
              </w:rPr>
            </w:pPr>
          </w:p>
          <w:p w14:paraId="770A335F" w14:textId="77777777" w:rsidR="008208E6" w:rsidRDefault="008208E6" w:rsidP="00651317">
            <w:pPr>
              <w:pStyle w:val="PlainText"/>
              <w:rPr>
                <w:rFonts w:ascii="Arial" w:hAnsi="Arial" w:cs="Arial"/>
                <w:b/>
              </w:rPr>
            </w:pPr>
          </w:p>
          <w:p w14:paraId="0C0B24E2" w14:textId="77777777" w:rsidR="008208E6" w:rsidRDefault="008208E6" w:rsidP="00651317">
            <w:pPr>
              <w:pStyle w:val="PlainText"/>
              <w:rPr>
                <w:rFonts w:ascii="Arial" w:hAnsi="Arial" w:cs="Arial"/>
                <w:b/>
              </w:rPr>
            </w:pPr>
          </w:p>
          <w:p w14:paraId="6D3AA3B4" w14:textId="77777777" w:rsidR="008208E6" w:rsidRDefault="008208E6" w:rsidP="00651317">
            <w:pPr>
              <w:pStyle w:val="PlainText"/>
              <w:rPr>
                <w:rFonts w:ascii="Arial" w:hAnsi="Arial" w:cs="Arial"/>
                <w:b/>
              </w:rPr>
            </w:pPr>
          </w:p>
          <w:p w14:paraId="11F76948" w14:textId="77777777" w:rsidR="008208E6" w:rsidRDefault="008208E6" w:rsidP="00651317">
            <w:pPr>
              <w:pStyle w:val="PlainText"/>
              <w:rPr>
                <w:rFonts w:ascii="Arial" w:hAnsi="Arial" w:cs="Arial"/>
                <w:b/>
              </w:rPr>
            </w:pPr>
          </w:p>
          <w:p w14:paraId="73C40693" w14:textId="77777777" w:rsidR="008208E6" w:rsidRDefault="008208E6" w:rsidP="00651317">
            <w:pPr>
              <w:pStyle w:val="PlainText"/>
              <w:rPr>
                <w:rFonts w:ascii="Arial" w:hAnsi="Arial" w:cs="Arial"/>
                <w:b/>
              </w:rPr>
            </w:pPr>
          </w:p>
          <w:p w14:paraId="3CFCDDFF" w14:textId="77777777" w:rsidR="008208E6" w:rsidRDefault="008208E6" w:rsidP="00651317">
            <w:pPr>
              <w:pStyle w:val="PlainText"/>
              <w:rPr>
                <w:rFonts w:ascii="Arial" w:hAnsi="Arial" w:cs="Arial"/>
                <w:b/>
              </w:rPr>
            </w:pPr>
          </w:p>
          <w:p w14:paraId="0406A2C8" w14:textId="77777777" w:rsidR="008208E6" w:rsidRDefault="008208E6" w:rsidP="00651317">
            <w:pPr>
              <w:pStyle w:val="PlainText"/>
              <w:rPr>
                <w:rFonts w:ascii="Arial" w:hAnsi="Arial" w:cs="Arial"/>
                <w:b/>
              </w:rPr>
            </w:pPr>
          </w:p>
          <w:p w14:paraId="3E595BF6" w14:textId="77777777" w:rsidR="008208E6" w:rsidRDefault="008208E6" w:rsidP="00651317">
            <w:pPr>
              <w:pStyle w:val="PlainText"/>
              <w:rPr>
                <w:rFonts w:ascii="Arial" w:hAnsi="Arial" w:cs="Arial"/>
                <w:b/>
              </w:rPr>
            </w:pPr>
          </w:p>
          <w:p w14:paraId="2CCB6644" w14:textId="77777777" w:rsidR="008208E6" w:rsidRDefault="008208E6" w:rsidP="00651317">
            <w:pPr>
              <w:pStyle w:val="PlainText"/>
              <w:rPr>
                <w:rFonts w:ascii="Arial" w:hAnsi="Arial" w:cs="Arial"/>
                <w:b/>
              </w:rPr>
            </w:pPr>
          </w:p>
          <w:p w14:paraId="4C56D12E" w14:textId="77777777" w:rsidR="008208E6" w:rsidRDefault="008208E6" w:rsidP="00651317">
            <w:pPr>
              <w:pStyle w:val="PlainText"/>
              <w:rPr>
                <w:rFonts w:ascii="Arial" w:hAnsi="Arial" w:cs="Arial"/>
                <w:b/>
              </w:rPr>
            </w:pPr>
          </w:p>
          <w:p w14:paraId="426CD615" w14:textId="77777777" w:rsidR="006172EC" w:rsidRDefault="006172EC" w:rsidP="00651317">
            <w:pPr>
              <w:pStyle w:val="PlainText"/>
              <w:rPr>
                <w:rFonts w:ascii="Arial" w:hAnsi="Arial" w:cs="Arial"/>
                <w:bCs/>
              </w:rPr>
            </w:pPr>
            <w:r w:rsidRPr="008208E6">
              <w:rPr>
                <w:rFonts w:ascii="Arial" w:hAnsi="Arial" w:cs="Arial"/>
                <w:bCs/>
              </w:rPr>
              <w:t>3.</w:t>
            </w:r>
            <w:r w:rsidR="00C22ADC">
              <w:rPr>
                <w:rFonts w:ascii="Arial" w:hAnsi="Arial" w:cs="Arial"/>
                <w:bCs/>
              </w:rPr>
              <w:t>1.1</w:t>
            </w:r>
            <w:r w:rsidRPr="008208E6">
              <w:rPr>
                <w:rFonts w:ascii="Arial" w:hAnsi="Arial" w:cs="Arial"/>
                <w:bCs/>
              </w:rPr>
              <w:t xml:space="preserve"> </w:t>
            </w:r>
          </w:p>
          <w:p w14:paraId="7CE6C2FE" w14:textId="77777777" w:rsidR="00C22ADC" w:rsidRDefault="00C22ADC" w:rsidP="00651317">
            <w:pPr>
              <w:pStyle w:val="PlainText"/>
              <w:rPr>
                <w:rFonts w:ascii="Arial" w:hAnsi="Arial" w:cs="Arial"/>
                <w:bCs/>
              </w:rPr>
            </w:pPr>
          </w:p>
          <w:p w14:paraId="3D5A5D4E" w14:textId="77777777" w:rsidR="00C22ADC" w:rsidRDefault="00C22ADC" w:rsidP="00651317">
            <w:pPr>
              <w:pStyle w:val="PlainText"/>
              <w:rPr>
                <w:rFonts w:ascii="Arial" w:hAnsi="Arial" w:cs="Arial"/>
                <w:bCs/>
              </w:rPr>
            </w:pPr>
          </w:p>
          <w:p w14:paraId="303110D1" w14:textId="77777777" w:rsidR="00C22ADC" w:rsidRDefault="00C22ADC" w:rsidP="00651317">
            <w:pPr>
              <w:pStyle w:val="PlainText"/>
              <w:rPr>
                <w:rFonts w:ascii="Arial" w:hAnsi="Arial" w:cs="Arial"/>
                <w:bCs/>
              </w:rPr>
            </w:pPr>
            <w:r>
              <w:rPr>
                <w:rFonts w:ascii="Arial" w:hAnsi="Arial" w:cs="Arial"/>
                <w:bCs/>
              </w:rPr>
              <w:t>3.1.2</w:t>
            </w:r>
          </w:p>
          <w:p w14:paraId="08325CC6" w14:textId="77777777" w:rsidR="00C22ADC" w:rsidRDefault="00C22ADC" w:rsidP="00651317">
            <w:pPr>
              <w:pStyle w:val="PlainText"/>
              <w:rPr>
                <w:rFonts w:ascii="Arial" w:hAnsi="Arial" w:cs="Arial"/>
                <w:bCs/>
              </w:rPr>
            </w:pPr>
          </w:p>
          <w:p w14:paraId="076CCB4C" w14:textId="77777777" w:rsidR="00C22ADC" w:rsidRDefault="00C22ADC" w:rsidP="00651317">
            <w:pPr>
              <w:pStyle w:val="PlainText"/>
              <w:rPr>
                <w:rFonts w:ascii="Arial" w:hAnsi="Arial" w:cs="Arial"/>
                <w:bCs/>
              </w:rPr>
            </w:pPr>
          </w:p>
          <w:p w14:paraId="64C741FE" w14:textId="77777777" w:rsidR="00C22ADC" w:rsidRDefault="00C22ADC" w:rsidP="00651317">
            <w:pPr>
              <w:pStyle w:val="PlainText"/>
              <w:rPr>
                <w:rFonts w:ascii="Arial" w:hAnsi="Arial" w:cs="Arial"/>
                <w:bCs/>
              </w:rPr>
            </w:pPr>
            <w:r>
              <w:rPr>
                <w:rFonts w:ascii="Arial" w:hAnsi="Arial" w:cs="Arial"/>
                <w:bCs/>
              </w:rPr>
              <w:t>3.1.3</w:t>
            </w:r>
          </w:p>
          <w:p w14:paraId="45D2342C" w14:textId="77777777" w:rsidR="00C60E1E" w:rsidRDefault="00C60E1E" w:rsidP="00651317">
            <w:pPr>
              <w:pStyle w:val="PlainText"/>
              <w:rPr>
                <w:rFonts w:ascii="Arial" w:hAnsi="Arial" w:cs="Arial"/>
                <w:bCs/>
              </w:rPr>
            </w:pPr>
          </w:p>
          <w:p w14:paraId="232F08CA" w14:textId="77777777" w:rsidR="00C60E1E" w:rsidRDefault="00C60E1E" w:rsidP="00651317">
            <w:pPr>
              <w:pStyle w:val="PlainText"/>
              <w:rPr>
                <w:rFonts w:ascii="Arial" w:hAnsi="Arial" w:cs="Arial"/>
                <w:bCs/>
              </w:rPr>
            </w:pPr>
          </w:p>
          <w:p w14:paraId="3EB74616" w14:textId="77777777" w:rsidR="00C60E1E" w:rsidRDefault="00C60E1E" w:rsidP="00651317">
            <w:pPr>
              <w:pStyle w:val="PlainText"/>
              <w:rPr>
                <w:rFonts w:ascii="Arial" w:hAnsi="Arial" w:cs="Arial"/>
                <w:b/>
              </w:rPr>
            </w:pPr>
            <w:r w:rsidRPr="00C60E1E">
              <w:rPr>
                <w:rFonts w:ascii="Arial" w:hAnsi="Arial" w:cs="Arial"/>
                <w:b/>
              </w:rPr>
              <w:t>3.2</w:t>
            </w:r>
          </w:p>
          <w:p w14:paraId="18A6CBE3" w14:textId="77777777" w:rsidR="00062B7C" w:rsidRDefault="00062B7C" w:rsidP="00651317">
            <w:pPr>
              <w:pStyle w:val="PlainText"/>
              <w:rPr>
                <w:rFonts w:ascii="Arial" w:hAnsi="Arial" w:cs="Arial"/>
                <w:b/>
              </w:rPr>
            </w:pPr>
          </w:p>
          <w:p w14:paraId="5E95084F" w14:textId="77777777" w:rsidR="00062B7C" w:rsidRDefault="00062B7C" w:rsidP="00651317">
            <w:pPr>
              <w:pStyle w:val="PlainText"/>
              <w:rPr>
                <w:rFonts w:ascii="Arial" w:hAnsi="Arial" w:cs="Arial"/>
                <w:b/>
              </w:rPr>
            </w:pPr>
          </w:p>
          <w:p w14:paraId="5E9ABE03" w14:textId="77777777" w:rsidR="00062B7C" w:rsidRDefault="00062B7C" w:rsidP="00651317">
            <w:pPr>
              <w:pStyle w:val="PlainText"/>
              <w:rPr>
                <w:rFonts w:ascii="Arial" w:hAnsi="Arial" w:cs="Arial"/>
                <w:b/>
              </w:rPr>
            </w:pPr>
          </w:p>
          <w:p w14:paraId="30E6FC90" w14:textId="77777777" w:rsidR="00062B7C" w:rsidRDefault="00062B7C" w:rsidP="00651317">
            <w:pPr>
              <w:pStyle w:val="PlainText"/>
              <w:rPr>
                <w:rFonts w:ascii="Arial" w:hAnsi="Arial" w:cs="Arial"/>
                <w:b/>
              </w:rPr>
            </w:pPr>
          </w:p>
          <w:p w14:paraId="0489F942" w14:textId="77777777" w:rsidR="00062B7C" w:rsidRDefault="00062B7C" w:rsidP="00651317">
            <w:pPr>
              <w:pStyle w:val="PlainText"/>
              <w:rPr>
                <w:rFonts w:ascii="Arial" w:hAnsi="Arial" w:cs="Arial"/>
                <w:b/>
              </w:rPr>
            </w:pPr>
          </w:p>
          <w:p w14:paraId="7FFADA6A" w14:textId="77777777" w:rsidR="00062B7C" w:rsidRDefault="00062B7C" w:rsidP="00651317">
            <w:pPr>
              <w:pStyle w:val="PlainText"/>
              <w:rPr>
                <w:rFonts w:ascii="Arial" w:hAnsi="Arial" w:cs="Arial"/>
                <w:b/>
              </w:rPr>
            </w:pPr>
          </w:p>
          <w:p w14:paraId="11EE6951" w14:textId="77777777" w:rsidR="00062B7C" w:rsidRDefault="00062B7C" w:rsidP="00651317">
            <w:pPr>
              <w:pStyle w:val="PlainText"/>
              <w:rPr>
                <w:rFonts w:ascii="Arial" w:hAnsi="Arial" w:cs="Arial"/>
                <w:b/>
              </w:rPr>
            </w:pPr>
          </w:p>
          <w:p w14:paraId="13A5A7F6" w14:textId="77777777" w:rsidR="00062B7C" w:rsidRDefault="00062B7C" w:rsidP="00651317">
            <w:pPr>
              <w:pStyle w:val="PlainText"/>
              <w:rPr>
                <w:rFonts w:ascii="Arial" w:hAnsi="Arial" w:cs="Arial"/>
                <w:b/>
              </w:rPr>
            </w:pPr>
          </w:p>
          <w:p w14:paraId="3DBE834D" w14:textId="77777777" w:rsidR="00062B7C" w:rsidRDefault="00062B7C" w:rsidP="00651317">
            <w:pPr>
              <w:pStyle w:val="PlainText"/>
              <w:rPr>
                <w:rFonts w:ascii="Arial" w:hAnsi="Arial" w:cs="Arial"/>
                <w:bCs/>
              </w:rPr>
            </w:pPr>
            <w:r w:rsidRPr="00062B7C">
              <w:rPr>
                <w:rFonts w:ascii="Arial" w:hAnsi="Arial" w:cs="Arial"/>
                <w:bCs/>
              </w:rPr>
              <w:t>3.2.1</w:t>
            </w:r>
          </w:p>
          <w:p w14:paraId="70A6C7FD" w14:textId="77777777" w:rsidR="00062B7C" w:rsidRDefault="00062B7C" w:rsidP="00651317">
            <w:pPr>
              <w:pStyle w:val="PlainText"/>
              <w:rPr>
                <w:rFonts w:ascii="Arial" w:hAnsi="Arial" w:cs="Arial"/>
                <w:bCs/>
              </w:rPr>
            </w:pPr>
          </w:p>
          <w:p w14:paraId="18012D18" w14:textId="77777777" w:rsidR="00062B7C" w:rsidRDefault="00062B7C" w:rsidP="00651317">
            <w:pPr>
              <w:pStyle w:val="PlainText"/>
              <w:rPr>
                <w:rFonts w:ascii="Arial" w:hAnsi="Arial" w:cs="Arial"/>
                <w:bCs/>
              </w:rPr>
            </w:pPr>
          </w:p>
          <w:p w14:paraId="294CF438" w14:textId="77777777" w:rsidR="00062B7C" w:rsidRDefault="00062B7C" w:rsidP="00651317">
            <w:pPr>
              <w:pStyle w:val="PlainText"/>
              <w:rPr>
                <w:rFonts w:ascii="Arial" w:hAnsi="Arial" w:cs="Arial"/>
                <w:bCs/>
              </w:rPr>
            </w:pPr>
          </w:p>
          <w:p w14:paraId="6224A9EA" w14:textId="77777777" w:rsidR="00062B7C" w:rsidRDefault="00062B7C" w:rsidP="00651317">
            <w:pPr>
              <w:pStyle w:val="PlainText"/>
              <w:rPr>
                <w:rFonts w:ascii="Arial" w:hAnsi="Arial" w:cs="Arial"/>
                <w:bCs/>
              </w:rPr>
            </w:pPr>
          </w:p>
          <w:p w14:paraId="53B03206" w14:textId="77777777" w:rsidR="00062B7C" w:rsidRDefault="00062B7C" w:rsidP="00651317">
            <w:pPr>
              <w:pStyle w:val="PlainText"/>
              <w:rPr>
                <w:rFonts w:ascii="Arial" w:hAnsi="Arial" w:cs="Arial"/>
                <w:bCs/>
              </w:rPr>
            </w:pPr>
          </w:p>
          <w:p w14:paraId="1140B9D4" w14:textId="77777777" w:rsidR="00062B7C" w:rsidRDefault="00062B7C" w:rsidP="00651317">
            <w:pPr>
              <w:pStyle w:val="PlainText"/>
              <w:rPr>
                <w:rFonts w:ascii="Arial" w:hAnsi="Arial" w:cs="Arial"/>
                <w:bCs/>
              </w:rPr>
            </w:pPr>
          </w:p>
          <w:p w14:paraId="70F05BC2" w14:textId="77777777" w:rsidR="00062B7C" w:rsidRDefault="00062B7C" w:rsidP="00651317">
            <w:pPr>
              <w:pStyle w:val="PlainText"/>
              <w:rPr>
                <w:rFonts w:ascii="Arial" w:hAnsi="Arial" w:cs="Arial"/>
                <w:bCs/>
              </w:rPr>
            </w:pPr>
          </w:p>
          <w:p w14:paraId="3DC5592A" w14:textId="77777777" w:rsidR="00062B7C" w:rsidRDefault="00062B7C" w:rsidP="00651317">
            <w:pPr>
              <w:pStyle w:val="PlainText"/>
              <w:rPr>
                <w:rFonts w:ascii="Arial" w:hAnsi="Arial" w:cs="Arial"/>
                <w:bCs/>
              </w:rPr>
            </w:pPr>
          </w:p>
          <w:p w14:paraId="61648BAD" w14:textId="77777777" w:rsidR="00062B7C" w:rsidRDefault="00062B7C" w:rsidP="00651317">
            <w:pPr>
              <w:pStyle w:val="PlainText"/>
              <w:rPr>
                <w:rFonts w:ascii="Arial" w:hAnsi="Arial" w:cs="Arial"/>
                <w:bCs/>
              </w:rPr>
            </w:pPr>
          </w:p>
          <w:p w14:paraId="237E8819" w14:textId="77777777" w:rsidR="00062B7C" w:rsidRDefault="00062B7C" w:rsidP="00651317">
            <w:pPr>
              <w:pStyle w:val="PlainText"/>
              <w:rPr>
                <w:rFonts w:ascii="Arial" w:hAnsi="Arial" w:cs="Arial"/>
                <w:bCs/>
              </w:rPr>
            </w:pPr>
          </w:p>
          <w:p w14:paraId="2757519B" w14:textId="77777777" w:rsidR="00062B7C" w:rsidRDefault="00062B7C" w:rsidP="00651317">
            <w:pPr>
              <w:pStyle w:val="PlainText"/>
              <w:rPr>
                <w:rFonts w:ascii="Arial" w:hAnsi="Arial" w:cs="Arial"/>
                <w:bCs/>
              </w:rPr>
            </w:pPr>
          </w:p>
          <w:p w14:paraId="1A704CC4" w14:textId="77777777" w:rsidR="00062B7C" w:rsidRDefault="00062B7C" w:rsidP="00651317">
            <w:pPr>
              <w:pStyle w:val="PlainText"/>
              <w:rPr>
                <w:rFonts w:ascii="Arial" w:hAnsi="Arial" w:cs="Arial"/>
                <w:bCs/>
              </w:rPr>
            </w:pPr>
          </w:p>
          <w:p w14:paraId="791A066E" w14:textId="77777777" w:rsidR="00062B7C" w:rsidRDefault="00062B7C" w:rsidP="00651317">
            <w:pPr>
              <w:pStyle w:val="PlainText"/>
              <w:rPr>
                <w:rFonts w:ascii="Arial" w:hAnsi="Arial" w:cs="Arial"/>
                <w:bCs/>
              </w:rPr>
            </w:pPr>
            <w:r>
              <w:rPr>
                <w:rFonts w:ascii="Arial" w:hAnsi="Arial" w:cs="Arial"/>
                <w:bCs/>
              </w:rPr>
              <w:t>3.2.2</w:t>
            </w:r>
          </w:p>
          <w:p w14:paraId="197B711D" w14:textId="77777777" w:rsidR="00062B7C" w:rsidRDefault="00062B7C" w:rsidP="00651317">
            <w:pPr>
              <w:pStyle w:val="PlainText"/>
              <w:rPr>
                <w:rFonts w:ascii="Arial" w:hAnsi="Arial" w:cs="Arial"/>
                <w:bCs/>
              </w:rPr>
            </w:pPr>
          </w:p>
          <w:p w14:paraId="6C95CBCB" w14:textId="77777777" w:rsidR="00062B7C" w:rsidRDefault="00062B7C" w:rsidP="00651317">
            <w:pPr>
              <w:pStyle w:val="PlainText"/>
              <w:rPr>
                <w:rFonts w:ascii="Arial" w:hAnsi="Arial" w:cs="Arial"/>
                <w:bCs/>
              </w:rPr>
            </w:pPr>
          </w:p>
          <w:p w14:paraId="35CDE6A2" w14:textId="77777777" w:rsidR="00062B7C" w:rsidRDefault="00062B7C" w:rsidP="00651317">
            <w:pPr>
              <w:pStyle w:val="PlainText"/>
              <w:rPr>
                <w:rFonts w:ascii="Arial" w:hAnsi="Arial" w:cs="Arial"/>
                <w:bCs/>
              </w:rPr>
            </w:pPr>
          </w:p>
          <w:p w14:paraId="4CC60C35" w14:textId="77777777" w:rsidR="00DB1DD4" w:rsidRDefault="00DB1DD4" w:rsidP="00651317">
            <w:pPr>
              <w:pStyle w:val="PlainText"/>
              <w:rPr>
                <w:rFonts w:ascii="Arial" w:hAnsi="Arial" w:cs="Arial"/>
                <w:bCs/>
              </w:rPr>
            </w:pPr>
          </w:p>
          <w:p w14:paraId="61FCE96A" w14:textId="37DDA314" w:rsidR="00062B7C" w:rsidRDefault="00062B7C" w:rsidP="00651317">
            <w:pPr>
              <w:pStyle w:val="PlainText"/>
              <w:rPr>
                <w:rFonts w:ascii="Arial" w:hAnsi="Arial" w:cs="Arial"/>
                <w:bCs/>
              </w:rPr>
            </w:pPr>
            <w:r>
              <w:rPr>
                <w:rFonts w:ascii="Arial" w:hAnsi="Arial" w:cs="Arial"/>
                <w:bCs/>
              </w:rPr>
              <w:t>3.2.3</w:t>
            </w:r>
          </w:p>
          <w:p w14:paraId="380759A0" w14:textId="77777777" w:rsidR="00062B7C" w:rsidRDefault="00062B7C" w:rsidP="00651317">
            <w:pPr>
              <w:pStyle w:val="PlainText"/>
              <w:rPr>
                <w:rFonts w:ascii="Arial" w:hAnsi="Arial" w:cs="Arial"/>
                <w:bCs/>
              </w:rPr>
            </w:pPr>
          </w:p>
          <w:p w14:paraId="71615995" w14:textId="77777777" w:rsidR="00DB1DD4" w:rsidRDefault="00DB1DD4" w:rsidP="00651317">
            <w:pPr>
              <w:pStyle w:val="PlainText"/>
              <w:rPr>
                <w:rFonts w:ascii="Arial" w:hAnsi="Arial" w:cs="Arial"/>
                <w:bCs/>
              </w:rPr>
            </w:pPr>
          </w:p>
          <w:p w14:paraId="7D211AF0" w14:textId="77777777" w:rsidR="00DB1DD4" w:rsidRDefault="00DB1DD4" w:rsidP="00651317">
            <w:pPr>
              <w:pStyle w:val="PlainText"/>
              <w:rPr>
                <w:rFonts w:ascii="Arial" w:hAnsi="Arial" w:cs="Arial"/>
                <w:bCs/>
              </w:rPr>
            </w:pPr>
          </w:p>
          <w:p w14:paraId="1BC44FCA" w14:textId="3EB6928E" w:rsidR="00062B7C" w:rsidRDefault="00062B7C" w:rsidP="00651317">
            <w:pPr>
              <w:pStyle w:val="PlainText"/>
              <w:rPr>
                <w:rFonts w:ascii="Arial" w:hAnsi="Arial" w:cs="Arial"/>
                <w:bCs/>
              </w:rPr>
            </w:pPr>
            <w:r>
              <w:rPr>
                <w:rFonts w:ascii="Arial" w:hAnsi="Arial" w:cs="Arial"/>
                <w:bCs/>
              </w:rPr>
              <w:t>3.2.4</w:t>
            </w:r>
          </w:p>
          <w:p w14:paraId="0645B1A6" w14:textId="77777777" w:rsidR="00C37520" w:rsidRDefault="00C37520" w:rsidP="00651317">
            <w:pPr>
              <w:pStyle w:val="PlainText"/>
              <w:rPr>
                <w:rFonts w:ascii="Arial" w:hAnsi="Arial" w:cs="Arial"/>
                <w:bCs/>
              </w:rPr>
            </w:pPr>
          </w:p>
          <w:p w14:paraId="27583C29" w14:textId="77777777" w:rsidR="00C37520" w:rsidRDefault="00C37520" w:rsidP="00651317">
            <w:pPr>
              <w:pStyle w:val="PlainText"/>
              <w:rPr>
                <w:rFonts w:ascii="Arial" w:hAnsi="Arial" w:cs="Arial"/>
                <w:bCs/>
              </w:rPr>
            </w:pPr>
            <w:r>
              <w:rPr>
                <w:rFonts w:ascii="Arial" w:hAnsi="Arial" w:cs="Arial"/>
                <w:bCs/>
              </w:rPr>
              <w:t>3.2.</w:t>
            </w:r>
            <w:r w:rsidR="00DB1DD4">
              <w:rPr>
                <w:rFonts w:ascii="Arial" w:hAnsi="Arial" w:cs="Arial"/>
                <w:bCs/>
              </w:rPr>
              <w:t>5</w:t>
            </w:r>
          </w:p>
          <w:p w14:paraId="0DB2B2DB" w14:textId="77777777" w:rsidR="00DB1DD4" w:rsidRDefault="00DB1DD4" w:rsidP="00651317">
            <w:pPr>
              <w:pStyle w:val="PlainText"/>
              <w:rPr>
                <w:rFonts w:ascii="Arial" w:hAnsi="Arial" w:cs="Arial"/>
                <w:bCs/>
              </w:rPr>
            </w:pPr>
          </w:p>
          <w:p w14:paraId="372A53AB" w14:textId="77777777" w:rsidR="00DB1DD4" w:rsidRDefault="00DB1DD4" w:rsidP="00651317">
            <w:pPr>
              <w:pStyle w:val="PlainText"/>
              <w:rPr>
                <w:rFonts w:ascii="Arial" w:hAnsi="Arial" w:cs="Arial"/>
                <w:bCs/>
              </w:rPr>
            </w:pPr>
          </w:p>
          <w:p w14:paraId="2AD78CB6" w14:textId="77777777" w:rsidR="00DB1DD4" w:rsidRDefault="00DB1DD4" w:rsidP="00651317">
            <w:pPr>
              <w:pStyle w:val="PlainText"/>
              <w:rPr>
                <w:rFonts w:ascii="Arial" w:hAnsi="Arial" w:cs="Arial"/>
                <w:bCs/>
              </w:rPr>
            </w:pPr>
          </w:p>
          <w:p w14:paraId="2748340E" w14:textId="77777777" w:rsidR="00DB1DD4" w:rsidRDefault="00DB1DD4" w:rsidP="00651317">
            <w:pPr>
              <w:pStyle w:val="PlainText"/>
              <w:rPr>
                <w:rFonts w:ascii="Arial" w:hAnsi="Arial" w:cs="Arial"/>
                <w:bCs/>
              </w:rPr>
            </w:pPr>
          </w:p>
          <w:p w14:paraId="19825511" w14:textId="77777777" w:rsidR="00DB1DD4" w:rsidRDefault="00DB1DD4" w:rsidP="00651317">
            <w:pPr>
              <w:pStyle w:val="PlainText"/>
              <w:rPr>
                <w:rFonts w:ascii="Arial" w:hAnsi="Arial" w:cs="Arial"/>
                <w:bCs/>
              </w:rPr>
            </w:pPr>
          </w:p>
          <w:p w14:paraId="5E7B7433" w14:textId="77777777" w:rsidR="00DB1DD4" w:rsidRDefault="00DB1DD4" w:rsidP="00651317">
            <w:pPr>
              <w:pStyle w:val="PlainText"/>
              <w:rPr>
                <w:rFonts w:ascii="Arial" w:hAnsi="Arial" w:cs="Arial"/>
                <w:bCs/>
              </w:rPr>
            </w:pPr>
          </w:p>
          <w:p w14:paraId="5EFD5D59" w14:textId="77777777" w:rsidR="00DB1DD4" w:rsidRDefault="00DB1DD4" w:rsidP="00651317">
            <w:pPr>
              <w:pStyle w:val="PlainText"/>
              <w:rPr>
                <w:rFonts w:ascii="Arial" w:hAnsi="Arial" w:cs="Arial"/>
                <w:bCs/>
              </w:rPr>
            </w:pPr>
          </w:p>
          <w:p w14:paraId="604D309D" w14:textId="77777777" w:rsidR="00DB1DD4" w:rsidRDefault="00DB1DD4" w:rsidP="00651317">
            <w:pPr>
              <w:pStyle w:val="PlainText"/>
              <w:rPr>
                <w:rFonts w:ascii="Arial" w:hAnsi="Arial" w:cs="Arial"/>
                <w:bCs/>
              </w:rPr>
            </w:pPr>
          </w:p>
          <w:p w14:paraId="4AFA01A5" w14:textId="77777777" w:rsidR="00DB1DD4" w:rsidRDefault="00DB1DD4" w:rsidP="00651317">
            <w:pPr>
              <w:pStyle w:val="PlainText"/>
              <w:rPr>
                <w:rFonts w:ascii="Arial" w:hAnsi="Arial" w:cs="Arial"/>
                <w:bCs/>
              </w:rPr>
            </w:pPr>
          </w:p>
          <w:p w14:paraId="7CDE9268" w14:textId="391B29B6" w:rsidR="00DB1DD4" w:rsidRPr="00062B7C" w:rsidRDefault="00DB1DD4" w:rsidP="00651317">
            <w:pPr>
              <w:pStyle w:val="PlainText"/>
              <w:rPr>
                <w:rFonts w:ascii="Arial" w:hAnsi="Arial" w:cs="Arial"/>
                <w:bCs/>
              </w:rPr>
            </w:pPr>
            <w:r>
              <w:rPr>
                <w:rFonts w:ascii="Arial" w:hAnsi="Arial" w:cs="Arial"/>
                <w:bCs/>
              </w:rPr>
              <w:t>3.2.6</w:t>
            </w:r>
          </w:p>
        </w:tc>
        <w:tc>
          <w:tcPr>
            <w:tcW w:w="5971" w:type="dxa"/>
          </w:tcPr>
          <w:p w14:paraId="0ECDDEF6" w14:textId="599DB7A9" w:rsidR="0008120E" w:rsidRPr="00D100A3" w:rsidRDefault="006172EC" w:rsidP="0096099F">
            <w:pPr>
              <w:tabs>
                <w:tab w:val="left" w:pos="512"/>
              </w:tabs>
              <w:rPr>
                <w:rFonts w:ascii="Arial" w:hAnsi="Arial" w:cs="Arial"/>
                <w:b/>
              </w:rPr>
            </w:pPr>
            <w:r w:rsidRPr="00D100A3">
              <w:rPr>
                <w:rFonts w:ascii="Arial" w:hAnsi="Arial" w:cs="Arial"/>
                <w:b/>
              </w:rPr>
              <w:lastRenderedPageBreak/>
              <w:t>Governance Matters</w:t>
            </w:r>
          </w:p>
          <w:p w14:paraId="4EDCC97D" w14:textId="00B0CEDA" w:rsidR="003C2172" w:rsidRPr="00062B7C" w:rsidRDefault="003C2172" w:rsidP="0096099F">
            <w:pPr>
              <w:tabs>
                <w:tab w:val="left" w:pos="512"/>
              </w:tabs>
              <w:rPr>
                <w:rFonts w:ascii="Arial" w:hAnsi="Arial" w:cs="Arial"/>
                <w:bCs/>
              </w:rPr>
            </w:pPr>
          </w:p>
          <w:p w14:paraId="19FC27A3" w14:textId="4F0A7A5D" w:rsidR="006172EC" w:rsidRPr="00D100A3" w:rsidRDefault="006172EC" w:rsidP="0096099F">
            <w:pPr>
              <w:tabs>
                <w:tab w:val="left" w:pos="512"/>
              </w:tabs>
              <w:rPr>
                <w:rFonts w:ascii="Arial" w:hAnsi="Arial" w:cs="Arial"/>
                <w:b/>
              </w:rPr>
            </w:pPr>
            <w:r w:rsidRPr="00D100A3">
              <w:rPr>
                <w:rFonts w:ascii="Arial" w:hAnsi="Arial" w:cs="Arial"/>
                <w:b/>
              </w:rPr>
              <w:t>Annual Reports</w:t>
            </w:r>
          </w:p>
          <w:p w14:paraId="600532DA" w14:textId="51381790" w:rsidR="00F24AB9" w:rsidRPr="00062B7C" w:rsidRDefault="007852B7" w:rsidP="0096099F">
            <w:pPr>
              <w:tabs>
                <w:tab w:val="left" w:pos="512"/>
              </w:tabs>
              <w:rPr>
                <w:rFonts w:ascii="Arial" w:hAnsi="Arial" w:cs="Arial"/>
                <w:bCs/>
              </w:rPr>
            </w:pPr>
            <w:r w:rsidRPr="00062B7C">
              <w:rPr>
                <w:rFonts w:ascii="Arial" w:hAnsi="Arial" w:cs="Arial"/>
                <w:bCs/>
              </w:rPr>
              <w:t>CW reported that the deadline for returns was 16 November. We</w:t>
            </w:r>
            <w:r w:rsidR="00622807">
              <w:rPr>
                <w:rFonts w:ascii="Arial" w:hAnsi="Arial" w:cs="Arial"/>
                <w:bCs/>
              </w:rPr>
              <w:t xml:space="preserve"> </w:t>
            </w:r>
            <w:r w:rsidR="00062B7C" w:rsidRPr="00062B7C">
              <w:rPr>
                <w:rFonts w:ascii="Arial" w:hAnsi="Arial" w:cs="Arial"/>
                <w:bCs/>
              </w:rPr>
              <w:t>had</w:t>
            </w:r>
            <w:r w:rsidRPr="00062B7C">
              <w:rPr>
                <w:rFonts w:ascii="Arial" w:hAnsi="Arial" w:cs="Arial"/>
                <w:bCs/>
              </w:rPr>
              <w:t xml:space="preserve"> full returns from Macao, Malaysia, N America, Sri </w:t>
            </w:r>
            <w:r w:rsidR="00BA2BB1" w:rsidRPr="00062B7C">
              <w:rPr>
                <w:rFonts w:ascii="Arial" w:hAnsi="Arial" w:cs="Arial"/>
                <w:bCs/>
              </w:rPr>
              <w:t>Lanka,</w:t>
            </w:r>
            <w:r w:rsidRPr="00062B7C">
              <w:rPr>
                <w:rFonts w:ascii="Arial" w:hAnsi="Arial" w:cs="Arial"/>
                <w:bCs/>
              </w:rPr>
              <w:t xml:space="preserve"> and Taiwan. Extensions </w:t>
            </w:r>
            <w:r w:rsidR="00622807">
              <w:rPr>
                <w:rFonts w:ascii="Arial" w:hAnsi="Arial" w:cs="Arial"/>
                <w:bCs/>
              </w:rPr>
              <w:t>were</w:t>
            </w:r>
            <w:r w:rsidRPr="00062B7C">
              <w:rPr>
                <w:rFonts w:ascii="Arial" w:hAnsi="Arial" w:cs="Arial"/>
                <w:bCs/>
              </w:rPr>
              <w:t xml:space="preserve"> requested by Hong Kong, Malta, Zimbabwe,</w:t>
            </w:r>
            <w:r w:rsidR="00062B7C" w:rsidRPr="00062B7C">
              <w:rPr>
                <w:rFonts w:ascii="Arial" w:hAnsi="Arial" w:cs="Arial"/>
                <w:bCs/>
              </w:rPr>
              <w:t xml:space="preserve"> </w:t>
            </w:r>
            <w:r w:rsidR="00BA2BB1" w:rsidRPr="00062B7C">
              <w:rPr>
                <w:rFonts w:ascii="Arial" w:hAnsi="Arial" w:cs="Arial"/>
                <w:bCs/>
              </w:rPr>
              <w:t>Egypt,</w:t>
            </w:r>
            <w:r w:rsidRPr="00062B7C">
              <w:rPr>
                <w:rFonts w:ascii="Arial" w:hAnsi="Arial" w:cs="Arial"/>
                <w:bCs/>
              </w:rPr>
              <w:t xml:space="preserve"> and Bangladesh. No response </w:t>
            </w:r>
            <w:r w:rsidR="00622807">
              <w:rPr>
                <w:rFonts w:ascii="Arial" w:hAnsi="Arial" w:cs="Arial"/>
                <w:bCs/>
              </w:rPr>
              <w:t>was</w:t>
            </w:r>
            <w:r w:rsidRPr="00062B7C">
              <w:rPr>
                <w:rFonts w:ascii="Arial" w:hAnsi="Arial" w:cs="Arial"/>
                <w:bCs/>
              </w:rPr>
              <w:t xml:space="preserve"> received </w:t>
            </w:r>
            <w:r w:rsidRPr="00062B7C">
              <w:rPr>
                <w:rFonts w:ascii="Arial" w:hAnsi="Arial" w:cs="Arial"/>
                <w:bCs/>
              </w:rPr>
              <w:lastRenderedPageBreak/>
              <w:t xml:space="preserve">from Ghana, Ireland, Mauritius, </w:t>
            </w:r>
            <w:r w:rsidR="00BA2BB1" w:rsidRPr="00062B7C">
              <w:rPr>
                <w:rFonts w:ascii="Arial" w:hAnsi="Arial" w:cs="Arial"/>
                <w:bCs/>
              </w:rPr>
              <w:t>Namibia,</w:t>
            </w:r>
            <w:r w:rsidRPr="00062B7C">
              <w:rPr>
                <w:rFonts w:ascii="Arial" w:hAnsi="Arial" w:cs="Arial"/>
                <w:bCs/>
              </w:rPr>
              <w:t xml:space="preserve"> or Pakistan. The remainder of bra</w:t>
            </w:r>
            <w:r w:rsidR="008208E6" w:rsidRPr="00062B7C">
              <w:rPr>
                <w:rFonts w:ascii="Arial" w:hAnsi="Arial" w:cs="Arial"/>
                <w:bCs/>
              </w:rPr>
              <w:t>n</w:t>
            </w:r>
            <w:r w:rsidRPr="00062B7C">
              <w:rPr>
                <w:rFonts w:ascii="Arial" w:hAnsi="Arial" w:cs="Arial"/>
                <w:bCs/>
              </w:rPr>
              <w:t>ches made partial returns.</w:t>
            </w:r>
          </w:p>
          <w:p w14:paraId="60B63CF9" w14:textId="09314211" w:rsidR="007852B7" w:rsidRPr="00062B7C" w:rsidRDefault="007852B7" w:rsidP="0096099F">
            <w:pPr>
              <w:tabs>
                <w:tab w:val="left" w:pos="512"/>
              </w:tabs>
              <w:rPr>
                <w:rFonts w:ascii="Arial" w:hAnsi="Arial" w:cs="Arial"/>
                <w:bCs/>
              </w:rPr>
            </w:pPr>
            <w:r w:rsidRPr="00062B7C">
              <w:rPr>
                <w:rFonts w:ascii="Arial" w:hAnsi="Arial" w:cs="Arial"/>
                <w:bCs/>
              </w:rPr>
              <w:t>The secretariat team are now processing the countries who have made full returns</w:t>
            </w:r>
            <w:r w:rsidR="00C22ADC" w:rsidRPr="00062B7C">
              <w:rPr>
                <w:rFonts w:ascii="Arial" w:hAnsi="Arial" w:cs="Arial"/>
                <w:bCs/>
              </w:rPr>
              <w:t xml:space="preserve"> </w:t>
            </w:r>
            <w:r w:rsidRPr="00062B7C">
              <w:rPr>
                <w:rFonts w:ascii="Arial" w:hAnsi="Arial" w:cs="Arial"/>
                <w:bCs/>
              </w:rPr>
              <w:t>and chasing outstanding items from countries who have made partial returns. Countries who have failed to respond to the request to return have been referred to the COT for consideration later today.</w:t>
            </w:r>
          </w:p>
          <w:p w14:paraId="03374D66" w14:textId="6AF34312" w:rsidR="007852B7" w:rsidRPr="00062B7C" w:rsidRDefault="007852B7" w:rsidP="0096099F">
            <w:pPr>
              <w:tabs>
                <w:tab w:val="left" w:pos="512"/>
              </w:tabs>
              <w:rPr>
                <w:rFonts w:ascii="Arial" w:hAnsi="Arial" w:cs="Arial"/>
                <w:bCs/>
              </w:rPr>
            </w:pPr>
            <w:r w:rsidRPr="00062B7C">
              <w:rPr>
                <w:rFonts w:ascii="Arial" w:hAnsi="Arial" w:cs="Arial"/>
                <w:bCs/>
              </w:rPr>
              <w:t xml:space="preserve">KN expressed concern at the amount of secretariat time being absorbed in chasing </w:t>
            </w:r>
            <w:r w:rsidR="00BA2BB1" w:rsidRPr="00062B7C">
              <w:rPr>
                <w:rFonts w:ascii="Arial" w:hAnsi="Arial" w:cs="Arial"/>
                <w:bCs/>
              </w:rPr>
              <w:t>returns and</w:t>
            </w:r>
            <w:r w:rsidRPr="00062B7C">
              <w:rPr>
                <w:rFonts w:ascii="Arial" w:hAnsi="Arial" w:cs="Arial"/>
                <w:bCs/>
              </w:rPr>
              <w:t xml:space="preserve"> requested IVP support in obtaining responses on outstanding documentation.</w:t>
            </w:r>
          </w:p>
          <w:p w14:paraId="3B68C26A" w14:textId="77777777" w:rsidR="0005128B" w:rsidRPr="00062B7C" w:rsidRDefault="007852B7" w:rsidP="0096099F">
            <w:pPr>
              <w:tabs>
                <w:tab w:val="left" w:pos="512"/>
              </w:tabs>
              <w:rPr>
                <w:rFonts w:ascii="Arial" w:hAnsi="Arial" w:cs="Arial"/>
                <w:bCs/>
              </w:rPr>
            </w:pPr>
            <w:r w:rsidRPr="00062B7C">
              <w:rPr>
                <w:rFonts w:ascii="Arial" w:hAnsi="Arial" w:cs="Arial"/>
                <w:bCs/>
              </w:rPr>
              <w:t>DP identified that countries who fail to respond are benefitting from</w:t>
            </w:r>
            <w:r w:rsidR="0005128B" w:rsidRPr="00062B7C">
              <w:rPr>
                <w:rFonts w:ascii="Arial" w:hAnsi="Arial" w:cs="Arial"/>
                <w:bCs/>
              </w:rPr>
              <w:t xml:space="preserve"> </w:t>
            </w:r>
            <w:r w:rsidRPr="00062B7C">
              <w:rPr>
                <w:rFonts w:ascii="Arial" w:hAnsi="Arial" w:cs="Arial"/>
                <w:bCs/>
              </w:rPr>
              <w:t xml:space="preserve">delayed invoicing </w:t>
            </w:r>
            <w:r w:rsidR="0005128B" w:rsidRPr="00062B7C">
              <w:rPr>
                <w:rFonts w:ascii="Arial" w:hAnsi="Arial" w:cs="Arial"/>
                <w:bCs/>
              </w:rPr>
              <w:t xml:space="preserve">and therefore a delayed payment due date. </w:t>
            </w:r>
          </w:p>
          <w:p w14:paraId="34DBE968" w14:textId="266B4ABA" w:rsidR="007852B7" w:rsidRPr="00062B7C" w:rsidRDefault="0005128B" w:rsidP="0096099F">
            <w:pPr>
              <w:tabs>
                <w:tab w:val="left" w:pos="512"/>
              </w:tabs>
              <w:rPr>
                <w:rFonts w:ascii="Arial" w:hAnsi="Arial" w:cs="Arial"/>
                <w:bCs/>
              </w:rPr>
            </w:pPr>
            <w:r w:rsidRPr="00062B7C">
              <w:rPr>
                <w:rFonts w:ascii="Arial" w:hAnsi="Arial" w:cs="Arial"/>
                <w:bCs/>
              </w:rPr>
              <w:t xml:space="preserve">AJ suggested that the trustees may need to consider a penalty </w:t>
            </w:r>
            <w:r w:rsidR="00622807">
              <w:rPr>
                <w:rFonts w:ascii="Arial" w:hAnsi="Arial" w:cs="Arial"/>
                <w:bCs/>
              </w:rPr>
              <w:t>fee</w:t>
            </w:r>
            <w:r w:rsidRPr="00062B7C">
              <w:rPr>
                <w:rFonts w:ascii="Arial" w:hAnsi="Arial" w:cs="Arial"/>
                <w:bCs/>
              </w:rPr>
              <w:t xml:space="preserve"> for countries who fail to provide a complete return</w:t>
            </w:r>
            <w:r w:rsidR="00622807">
              <w:rPr>
                <w:rFonts w:ascii="Arial" w:hAnsi="Arial" w:cs="Arial"/>
                <w:bCs/>
              </w:rPr>
              <w:t>.</w:t>
            </w:r>
          </w:p>
          <w:p w14:paraId="5FDA0114" w14:textId="77777777" w:rsidR="006172EC" w:rsidRPr="00062B7C" w:rsidRDefault="006172EC" w:rsidP="0096099F">
            <w:pPr>
              <w:tabs>
                <w:tab w:val="left" w:pos="512"/>
              </w:tabs>
              <w:rPr>
                <w:rFonts w:ascii="Arial" w:hAnsi="Arial" w:cs="Arial"/>
                <w:bCs/>
              </w:rPr>
            </w:pPr>
          </w:p>
          <w:p w14:paraId="03CEA063" w14:textId="77777777" w:rsidR="0026553C" w:rsidRPr="00D100A3" w:rsidRDefault="006172EC" w:rsidP="0096099F">
            <w:pPr>
              <w:tabs>
                <w:tab w:val="left" w:pos="512"/>
              </w:tabs>
              <w:rPr>
                <w:rFonts w:ascii="Arial" w:hAnsi="Arial" w:cs="Arial"/>
                <w:b/>
              </w:rPr>
            </w:pPr>
            <w:r w:rsidRPr="00D100A3">
              <w:rPr>
                <w:rFonts w:ascii="Arial" w:hAnsi="Arial" w:cs="Arial"/>
                <w:b/>
              </w:rPr>
              <w:t>Brand Guidelines</w:t>
            </w:r>
            <w:r w:rsidR="0026553C" w:rsidRPr="00D100A3">
              <w:rPr>
                <w:rFonts w:ascii="Arial" w:hAnsi="Arial" w:cs="Arial"/>
                <w:b/>
              </w:rPr>
              <w:t xml:space="preserve"> </w:t>
            </w:r>
          </w:p>
          <w:p w14:paraId="6973DAD8" w14:textId="77777777" w:rsidR="0005128B" w:rsidRPr="00062B7C" w:rsidRDefault="0005128B" w:rsidP="0096099F">
            <w:pPr>
              <w:tabs>
                <w:tab w:val="left" w:pos="512"/>
              </w:tabs>
              <w:rPr>
                <w:rFonts w:ascii="Arial" w:hAnsi="Arial" w:cs="Arial"/>
                <w:bCs/>
              </w:rPr>
            </w:pPr>
            <w:r w:rsidRPr="00062B7C">
              <w:rPr>
                <w:rFonts w:ascii="Arial" w:hAnsi="Arial" w:cs="Arial"/>
                <w:bCs/>
              </w:rPr>
              <w:t>KN outlined the value of global compliance with brand guidelines to achieve a consistent application of our brand. Some countries are still inconsistent or non-compliant in their representation of the brand, and many countries fail to access guidelines and artwork available from the DMS.</w:t>
            </w:r>
          </w:p>
          <w:p w14:paraId="7E0A01C1" w14:textId="77777777" w:rsidR="0005128B" w:rsidRPr="00062B7C" w:rsidRDefault="0005128B" w:rsidP="0096099F">
            <w:pPr>
              <w:tabs>
                <w:tab w:val="left" w:pos="512"/>
              </w:tabs>
              <w:rPr>
                <w:rFonts w:ascii="Arial" w:hAnsi="Arial" w:cs="Arial"/>
                <w:bCs/>
              </w:rPr>
            </w:pPr>
            <w:r w:rsidRPr="00062B7C">
              <w:rPr>
                <w:rFonts w:ascii="Arial" w:hAnsi="Arial" w:cs="Arial"/>
                <w:bCs/>
              </w:rPr>
              <w:t>We therefore plan to issue all countries with a physical copy of the guidelines to assist with a more accurate representation of our brand globally.</w:t>
            </w:r>
          </w:p>
          <w:p w14:paraId="0E581D6A" w14:textId="4BE3C6DC" w:rsidR="0005128B" w:rsidRPr="00062B7C" w:rsidRDefault="0005128B" w:rsidP="0005128B">
            <w:pPr>
              <w:tabs>
                <w:tab w:val="left" w:pos="512"/>
              </w:tabs>
              <w:rPr>
                <w:rFonts w:ascii="Arial" w:hAnsi="Arial" w:cs="Arial"/>
                <w:bCs/>
              </w:rPr>
            </w:pPr>
            <w:r w:rsidRPr="00062B7C">
              <w:rPr>
                <w:rFonts w:ascii="Arial" w:hAnsi="Arial" w:cs="Arial"/>
                <w:bCs/>
              </w:rPr>
              <w:t xml:space="preserve">CW </w:t>
            </w:r>
            <w:r w:rsidR="00062B7C" w:rsidRPr="00062B7C">
              <w:rPr>
                <w:rFonts w:ascii="Arial" w:hAnsi="Arial" w:cs="Arial"/>
                <w:bCs/>
              </w:rPr>
              <w:t xml:space="preserve">reported </w:t>
            </w:r>
            <w:r w:rsidRPr="00062B7C">
              <w:rPr>
                <w:rFonts w:ascii="Arial" w:hAnsi="Arial" w:cs="Arial"/>
                <w:bCs/>
              </w:rPr>
              <w:t>that over the past 12 months we have updated our main brand guidelines, sponsor guidelines and partner guidelines to:</w:t>
            </w:r>
          </w:p>
          <w:p w14:paraId="656D3409" w14:textId="77777777" w:rsidR="0005128B" w:rsidRPr="00062B7C" w:rsidRDefault="0005128B" w:rsidP="0005128B">
            <w:pPr>
              <w:tabs>
                <w:tab w:val="left" w:pos="512"/>
              </w:tabs>
              <w:rPr>
                <w:rFonts w:ascii="Arial" w:hAnsi="Arial" w:cs="Arial"/>
                <w:bCs/>
              </w:rPr>
            </w:pPr>
            <w:r w:rsidRPr="00062B7C">
              <w:rPr>
                <w:rFonts w:ascii="Arial" w:hAnsi="Arial" w:cs="Arial"/>
                <w:bCs/>
              </w:rPr>
              <w:t>•</w:t>
            </w:r>
            <w:r w:rsidRPr="00062B7C">
              <w:rPr>
                <w:rFonts w:ascii="Arial" w:hAnsi="Arial" w:cs="Arial"/>
                <w:bCs/>
              </w:rPr>
              <w:tab/>
              <w:t>Emphasise the human approach in our communications</w:t>
            </w:r>
          </w:p>
          <w:p w14:paraId="297236E1" w14:textId="77777777" w:rsidR="0005128B" w:rsidRPr="00062B7C" w:rsidRDefault="0005128B" w:rsidP="0005128B">
            <w:pPr>
              <w:tabs>
                <w:tab w:val="left" w:pos="512"/>
              </w:tabs>
              <w:rPr>
                <w:rFonts w:ascii="Arial" w:hAnsi="Arial" w:cs="Arial"/>
                <w:bCs/>
              </w:rPr>
            </w:pPr>
            <w:r w:rsidRPr="00062B7C">
              <w:rPr>
                <w:rFonts w:ascii="Arial" w:hAnsi="Arial" w:cs="Arial"/>
                <w:bCs/>
              </w:rPr>
              <w:t>•</w:t>
            </w:r>
            <w:r w:rsidRPr="00062B7C">
              <w:rPr>
                <w:rFonts w:ascii="Arial" w:hAnsi="Arial" w:cs="Arial"/>
                <w:bCs/>
              </w:rPr>
              <w:tab/>
              <w:t>Include our own photography rather than stock imagery</w:t>
            </w:r>
          </w:p>
          <w:p w14:paraId="1DB02803" w14:textId="77777777" w:rsidR="0005128B" w:rsidRPr="00062B7C" w:rsidRDefault="0005128B" w:rsidP="0005128B">
            <w:pPr>
              <w:tabs>
                <w:tab w:val="left" w:pos="512"/>
              </w:tabs>
              <w:rPr>
                <w:rFonts w:ascii="Arial" w:hAnsi="Arial" w:cs="Arial"/>
                <w:bCs/>
              </w:rPr>
            </w:pPr>
            <w:r w:rsidRPr="00062B7C">
              <w:rPr>
                <w:rFonts w:ascii="Arial" w:hAnsi="Arial" w:cs="Arial"/>
                <w:bCs/>
              </w:rPr>
              <w:t>•</w:t>
            </w:r>
            <w:r w:rsidRPr="00062B7C">
              <w:rPr>
                <w:rFonts w:ascii="Arial" w:hAnsi="Arial" w:cs="Arial"/>
                <w:bCs/>
              </w:rPr>
              <w:tab/>
              <w:t>Include more examples of our own communication layouts</w:t>
            </w:r>
          </w:p>
          <w:p w14:paraId="09FBBF81" w14:textId="77777777" w:rsidR="0005128B" w:rsidRPr="00062B7C" w:rsidRDefault="0005128B" w:rsidP="0005128B">
            <w:pPr>
              <w:tabs>
                <w:tab w:val="left" w:pos="512"/>
              </w:tabs>
              <w:rPr>
                <w:rFonts w:ascii="Arial" w:hAnsi="Arial" w:cs="Arial"/>
                <w:bCs/>
              </w:rPr>
            </w:pPr>
            <w:r w:rsidRPr="00062B7C">
              <w:rPr>
                <w:rFonts w:ascii="Arial" w:hAnsi="Arial" w:cs="Arial"/>
                <w:bCs/>
              </w:rPr>
              <w:t>•</w:t>
            </w:r>
            <w:r w:rsidRPr="00062B7C">
              <w:rPr>
                <w:rFonts w:ascii="Arial" w:hAnsi="Arial" w:cs="Arial"/>
                <w:bCs/>
              </w:rPr>
              <w:tab/>
              <w:t>Update our messaging following the I am CILT campaign</w:t>
            </w:r>
          </w:p>
          <w:p w14:paraId="19EE651F" w14:textId="77777777" w:rsidR="0005128B" w:rsidRPr="00062B7C" w:rsidRDefault="0005128B" w:rsidP="0005128B">
            <w:pPr>
              <w:tabs>
                <w:tab w:val="left" w:pos="512"/>
              </w:tabs>
              <w:rPr>
                <w:rFonts w:ascii="Arial" w:hAnsi="Arial" w:cs="Arial"/>
                <w:bCs/>
              </w:rPr>
            </w:pPr>
            <w:r w:rsidRPr="00062B7C">
              <w:rPr>
                <w:rFonts w:ascii="Arial" w:hAnsi="Arial" w:cs="Arial"/>
                <w:bCs/>
              </w:rPr>
              <w:t>•</w:t>
            </w:r>
            <w:r w:rsidRPr="00062B7C">
              <w:rPr>
                <w:rFonts w:ascii="Arial" w:hAnsi="Arial" w:cs="Arial"/>
                <w:bCs/>
              </w:rPr>
              <w:tab/>
              <w:t>Include examples from conferences and events</w:t>
            </w:r>
          </w:p>
          <w:p w14:paraId="69AA2502" w14:textId="77777777" w:rsidR="0005128B" w:rsidRPr="00062B7C" w:rsidRDefault="0005128B" w:rsidP="0005128B">
            <w:pPr>
              <w:tabs>
                <w:tab w:val="left" w:pos="512"/>
              </w:tabs>
              <w:rPr>
                <w:rFonts w:ascii="Arial" w:hAnsi="Arial" w:cs="Arial"/>
                <w:bCs/>
              </w:rPr>
            </w:pPr>
            <w:r w:rsidRPr="00062B7C">
              <w:rPr>
                <w:rFonts w:ascii="Arial" w:hAnsi="Arial" w:cs="Arial"/>
                <w:bCs/>
              </w:rPr>
              <w:t>•</w:t>
            </w:r>
            <w:r w:rsidRPr="00062B7C">
              <w:rPr>
                <w:rFonts w:ascii="Arial" w:hAnsi="Arial" w:cs="Arial"/>
                <w:bCs/>
              </w:rPr>
              <w:tab/>
              <w:t>Reflect general developments in the application of the brand</w:t>
            </w:r>
          </w:p>
          <w:p w14:paraId="7862A028" w14:textId="16A84B79" w:rsidR="0005128B" w:rsidRPr="00062B7C" w:rsidRDefault="0005128B" w:rsidP="0005128B">
            <w:pPr>
              <w:tabs>
                <w:tab w:val="left" w:pos="512"/>
              </w:tabs>
              <w:rPr>
                <w:rFonts w:ascii="Arial" w:hAnsi="Arial" w:cs="Arial"/>
                <w:bCs/>
              </w:rPr>
            </w:pPr>
            <w:r w:rsidRPr="00062B7C">
              <w:rPr>
                <w:rFonts w:ascii="Arial" w:hAnsi="Arial" w:cs="Arial"/>
                <w:bCs/>
              </w:rPr>
              <w:t>We have also developed a separate membership guidelines document to build on the success of the centenary campaign for membership purposes</w:t>
            </w:r>
          </w:p>
          <w:p w14:paraId="4B6BCB8F" w14:textId="4B7DE597" w:rsidR="0005128B" w:rsidRPr="00062B7C" w:rsidRDefault="00DB1DD4" w:rsidP="0096099F">
            <w:pPr>
              <w:tabs>
                <w:tab w:val="left" w:pos="512"/>
              </w:tabs>
              <w:rPr>
                <w:rFonts w:ascii="Arial" w:hAnsi="Arial" w:cs="Arial"/>
                <w:bCs/>
              </w:rPr>
            </w:pPr>
            <w:r>
              <w:rPr>
                <w:rFonts w:ascii="Arial" w:hAnsi="Arial" w:cs="Arial"/>
                <w:bCs/>
              </w:rPr>
              <w:t>CW advised that t</w:t>
            </w:r>
            <w:r w:rsidR="0005128B" w:rsidRPr="00062B7C">
              <w:rPr>
                <w:rFonts w:ascii="Arial" w:hAnsi="Arial" w:cs="Arial"/>
                <w:bCs/>
              </w:rPr>
              <w:t>he issue of the revised guidelines was delayed because of changed priorities in responding to Covid-19 but we now plan to distribute hard copies of the guidelines to all branches in January</w:t>
            </w:r>
            <w:r w:rsidR="00062B7C" w:rsidRPr="00062B7C">
              <w:rPr>
                <w:rFonts w:ascii="Arial" w:hAnsi="Arial" w:cs="Arial"/>
                <w:bCs/>
              </w:rPr>
              <w:t xml:space="preserve"> 2021.</w:t>
            </w:r>
          </w:p>
          <w:p w14:paraId="2A72F8B2" w14:textId="64CF3434" w:rsidR="0005128B" w:rsidRPr="00062B7C" w:rsidRDefault="0005128B" w:rsidP="0096099F">
            <w:pPr>
              <w:tabs>
                <w:tab w:val="left" w:pos="512"/>
              </w:tabs>
              <w:rPr>
                <w:rFonts w:ascii="Arial" w:hAnsi="Arial" w:cs="Arial"/>
                <w:bCs/>
              </w:rPr>
            </w:pPr>
            <w:r w:rsidRPr="00062B7C">
              <w:rPr>
                <w:rFonts w:ascii="Arial" w:hAnsi="Arial" w:cs="Arial"/>
                <w:bCs/>
              </w:rPr>
              <w:t>This will be followed by a brand audit in Sept 2021.</w:t>
            </w:r>
          </w:p>
          <w:p w14:paraId="415B2A30" w14:textId="5BD5C9F3" w:rsidR="0005128B" w:rsidRPr="00062B7C" w:rsidRDefault="0005128B" w:rsidP="0096099F">
            <w:pPr>
              <w:tabs>
                <w:tab w:val="left" w:pos="512"/>
              </w:tabs>
              <w:rPr>
                <w:rFonts w:ascii="Arial" w:hAnsi="Arial" w:cs="Arial"/>
                <w:bCs/>
              </w:rPr>
            </w:pPr>
            <w:r w:rsidRPr="00062B7C">
              <w:rPr>
                <w:rFonts w:ascii="Arial" w:hAnsi="Arial" w:cs="Arial"/>
                <w:bCs/>
              </w:rPr>
              <w:t xml:space="preserve">KN reinforced that branches are responsible for </w:t>
            </w:r>
            <w:r w:rsidR="00F4370C" w:rsidRPr="00062B7C">
              <w:rPr>
                <w:rFonts w:ascii="Arial" w:hAnsi="Arial" w:cs="Arial"/>
                <w:bCs/>
              </w:rPr>
              <w:t>their own marketing locally but that we will only achieve coherent and effective use of the brand globally if branches adhere to the guidelines.</w:t>
            </w:r>
          </w:p>
          <w:p w14:paraId="33B14452" w14:textId="7DDC6ACB" w:rsidR="00F4370C" w:rsidRPr="00062B7C" w:rsidRDefault="00F4370C" w:rsidP="0096099F">
            <w:pPr>
              <w:tabs>
                <w:tab w:val="left" w:pos="512"/>
              </w:tabs>
              <w:rPr>
                <w:rFonts w:ascii="Arial" w:hAnsi="Arial" w:cs="Arial"/>
                <w:bCs/>
              </w:rPr>
            </w:pPr>
            <w:r w:rsidRPr="00062B7C">
              <w:rPr>
                <w:rFonts w:ascii="Arial" w:hAnsi="Arial" w:cs="Arial"/>
                <w:bCs/>
              </w:rPr>
              <w:t>VK to discuss representation of WiLAT in the guidelines with CW offline</w:t>
            </w:r>
          </w:p>
          <w:p w14:paraId="0BF9ED6D" w14:textId="4C35F646" w:rsidR="00F4370C" w:rsidRPr="00062B7C" w:rsidRDefault="00F4370C" w:rsidP="0096099F">
            <w:pPr>
              <w:tabs>
                <w:tab w:val="left" w:pos="512"/>
              </w:tabs>
              <w:rPr>
                <w:rFonts w:ascii="Arial" w:hAnsi="Arial" w:cs="Arial"/>
                <w:bCs/>
              </w:rPr>
            </w:pPr>
            <w:r w:rsidRPr="00062B7C">
              <w:rPr>
                <w:rFonts w:ascii="Arial" w:hAnsi="Arial" w:cs="Arial"/>
                <w:bCs/>
              </w:rPr>
              <w:t xml:space="preserve">KR suggested that the UK may deviate from the guidelines in sponsor situations or online presentations by third parties. CW </w:t>
            </w:r>
            <w:r w:rsidR="00DD0868">
              <w:rPr>
                <w:rFonts w:ascii="Arial" w:hAnsi="Arial" w:cs="Arial"/>
                <w:bCs/>
              </w:rPr>
              <w:t>stated</w:t>
            </w:r>
            <w:r w:rsidRPr="00062B7C">
              <w:rPr>
                <w:rFonts w:ascii="Arial" w:hAnsi="Arial" w:cs="Arial"/>
                <w:bCs/>
              </w:rPr>
              <w:t xml:space="preserve"> that we also provide partner and sponsor versions of the guidelines for use in third party relationships. However, the lowest level of representation in a sponsor situation would be </w:t>
            </w:r>
            <w:r w:rsidRPr="00062B7C">
              <w:rPr>
                <w:rFonts w:ascii="Arial" w:hAnsi="Arial" w:cs="Arial"/>
                <w:bCs/>
              </w:rPr>
              <w:lastRenderedPageBreak/>
              <w:t xml:space="preserve">use of the CILT logo and that </w:t>
            </w:r>
            <w:r w:rsidR="003A644A" w:rsidRPr="00062B7C">
              <w:rPr>
                <w:rFonts w:ascii="Arial" w:hAnsi="Arial" w:cs="Arial"/>
                <w:bCs/>
              </w:rPr>
              <w:t xml:space="preserve">logo </w:t>
            </w:r>
            <w:r w:rsidRPr="00062B7C">
              <w:rPr>
                <w:rFonts w:ascii="Arial" w:hAnsi="Arial" w:cs="Arial"/>
                <w:bCs/>
              </w:rPr>
              <w:t>should never be compromised. The partner guidelines explore how CILT and third party brands can be represented together in joint communications, but the balance of the brand representation is guided by the relationship between the two parties.</w:t>
            </w:r>
          </w:p>
          <w:p w14:paraId="4357421E" w14:textId="5CF2D2C1" w:rsidR="0005128B" w:rsidRPr="00062B7C" w:rsidRDefault="00F4370C" w:rsidP="0096099F">
            <w:pPr>
              <w:tabs>
                <w:tab w:val="left" w:pos="512"/>
              </w:tabs>
              <w:rPr>
                <w:rFonts w:ascii="Arial" w:hAnsi="Arial" w:cs="Arial"/>
                <w:bCs/>
              </w:rPr>
            </w:pPr>
            <w:r w:rsidRPr="00062B7C">
              <w:rPr>
                <w:rFonts w:ascii="Arial" w:hAnsi="Arial" w:cs="Arial"/>
                <w:bCs/>
              </w:rPr>
              <w:t xml:space="preserve">RM determined that we need to be flexible in our approach to third party </w:t>
            </w:r>
            <w:r w:rsidR="00BA2BB1" w:rsidRPr="00062B7C">
              <w:rPr>
                <w:rFonts w:ascii="Arial" w:hAnsi="Arial" w:cs="Arial"/>
                <w:bCs/>
              </w:rPr>
              <w:t>communications but</w:t>
            </w:r>
            <w:r w:rsidR="003A644A" w:rsidRPr="00062B7C">
              <w:rPr>
                <w:rFonts w:ascii="Arial" w:hAnsi="Arial" w:cs="Arial"/>
                <w:bCs/>
              </w:rPr>
              <w:t xml:space="preserve"> must also remember that we are custodians of the brand. Our </w:t>
            </w:r>
            <w:r w:rsidR="00BA2BB1" w:rsidRPr="00062B7C">
              <w:rPr>
                <w:rFonts w:ascii="Arial" w:hAnsi="Arial" w:cs="Arial"/>
                <w:bCs/>
              </w:rPr>
              <w:t>aim</w:t>
            </w:r>
            <w:r w:rsidR="003A644A" w:rsidRPr="00062B7C">
              <w:rPr>
                <w:rFonts w:ascii="Arial" w:hAnsi="Arial" w:cs="Arial"/>
                <w:bCs/>
              </w:rPr>
              <w:t xml:space="preserve"> is to achieve global representation of one consistent brand.</w:t>
            </w:r>
          </w:p>
          <w:p w14:paraId="01A39B0B" w14:textId="4C8271DE" w:rsidR="0005128B" w:rsidRPr="00062B7C" w:rsidRDefault="0005128B" w:rsidP="0096099F">
            <w:pPr>
              <w:tabs>
                <w:tab w:val="left" w:pos="512"/>
              </w:tabs>
              <w:rPr>
                <w:rFonts w:ascii="Arial" w:hAnsi="Arial" w:cs="Arial"/>
                <w:bCs/>
              </w:rPr>
            </w:pPr>
          </w:p>
        </w:tc>
        <w:tc>
          <w:tcPr>
            <w:tcW w:w="860" w:type="dxa"/>
            <w:vAlign w:val="center"/>
          </w:tcPr>
          <w:p w14:paraId="2001AAE0" w14:textId="77777777" w:rsidR="00B626F1" w:rsidRDefault="00B626F1" w:rsidP="00651317">
            <w:pPr>
              <w:pStyle w:val="PlainText"/>
              <w:rPr>
                <w:rFonts w:ascii="Arial" w:hAnsi="Arial" w:cs="Arial"/>
              </w:rPr>
            </w:pPr>
          </w:p>
          <w:p w14:paraId="532DDDD8" w14:textId="77777777" w:rsidR="00B626F1" w:rsidRDefault="00B626F1" w:rsidP="00651317">
            <w:pPr>
              <w:pStyle w:val="PlainText"/>
              <w:rPr>
                <w:rFonts w:ascii="Arial" w:hAnsi="Arial" w:cs="Arial"/>
              </w:rPr>
            </w:pPr>
          </w:p>
          <w:p w14:paraId="58F40B53" w14:textId="082DE91A" w:rsidR="00B626F1" w:rsidRDefault="00B626F1" w:rsidP="00651317">
            <w:pPr>
              <w:pStyle w:val="PlainText"/>
              <w:rPr>
                <w:rFonts w:ascii="Arial" w:hAnsi="Arial" w:cs="Arial"/>
              </w:rPr>
            </w:pPr>
          </w:p>
          <w:p w14:paraId="64543680" w14:textId="0DBBC536" w:rsidR="00DD0868" w:rsidRDefault="00DD0868" w:rsidP="00651317">
            <w:pPr>
              <w:pStyle w:val="PlainText"/>
              <w:rPr>
                <w:rFonts w:ascii="Arial" w:hAnsi="Arial" w:cs="Arial"/>
              </w:rPr>
            </w:pPr>
          </w:p>
          <w:p w14:paraId="778973FE" w14:textId="6F33CD22" w:rsidR="00DD0868" w:rsidRDefault="00DD0868" w:rsidP="00651317">
            <w:pPr>
              <w:pStyle w:val="PlainText"/>
              <w:rPr>
                <w:rFonts w:ascii="Arial" w:hAnsi="Arial" w:cs="Arial"/>
              </w:rPr>
            </w:pPr>
          </w:p>
          <w:p w14:paraId="315186EA" w14:textId="1FB198B3" w:rsidR="00DD0868" w:rsidRDefault="00DD0868" w:rsidP="00651317">
            <w:pPr>
              <w:pStyle w:val="PlainText"/>
              <w:rPr>
                <w:rFonts w:ascii="Arial" w:hAnsi="Arial" w:cs="Arial"/>
              </w:rPr>
            </w:pPr>
          </w:p>
          <w:p w14:paraId="7B3BCEC2" w14:textId="4077F079" w:rsidR="00DD0868" w:rsidRDefault="00DD0868" w:rsidP="00651317">
            <w:pPr>
              <w:pStyle w:val="PlainText"/>
              <w:rPr>
                <w:rFonts w:ascii="Arial" w:hAnsi="Arial" w:cs="Arial"/>
              </w:rPr>
            </w:pPr>
          </w:p>
          <w:p w14:paraId="54511F82" w14:textId="473297FE" w:rsidR="00DD0868" w:rsidRDefault="00DD0868" w:rsidP="00651317">
            <w:pPr>
              <w:pStyle w:val="PlainText"/>
              <w:rPr>
                <w:rFonts w:ascii="Arial" w:hAnsi="Arial" w:cs="Arial"/>
              </w:rPr>
            </w:pPr>
          </w:p>
          <w:p w14:paraId="7AFDB5F9" w14:textId="723B1554" w:rsidR="00DD0868" w:rsidRDefault="00DD0868" w:rsidP="00651317">
            <w:pPr>
              <w:pStyle w:val="PlainText"/>
              <w:rPr>
                <w:rFonts w:ascii="Arial" w:hAnsi="Arial" w:cs="Arial"/>
              </w:rPr>
            </w:pPr>
          </w:p>
          <w:p w14:paraId="5FAE2BBA" w14:textId="37D07449" w:rsidR="00DD0868" w:rsidRDefault="00DD0868" w:rsidP="00651317">
            <w:pPr>
              <w:pStyle w:val="PlainText"/>
              <w:rPr>
                <w:rFonts w:ascii="Arial" w:hAnsi="Arial" w:cs="Arial"/>
              </w:rPr>
            </w:pPr>
          </w:p>
          <w:p w14:paraId="5309D5B5" w14:textId="3B585BA4" w:rsidR="00DD0868" w:rsidRDefault="00DD0868" w:rsidP="00651317">
            <w:pPr>
              <w:pStyle w:val="PlainText"/>
              <w:rPr>
                <w:rFonts w:ascii="Arial" w:hAnsi="Arial" w:cs="Arial"/>
              </w:rPr>
            </w:pPr>
          </w:p>
          <w:p w14:paraId="47C08914" w14:textId="4057B0B0" w:rsidR="00DD0868" w:rsidRDefault="00DD0868" w:rsidP="00651317">
            <w:pPr>
              <w:pStyle w:val="PlainText"/>
              <w:rPr>
                <w:rFonts w:ascii="Arial" w:hAnsi="Arial" w:cs="Arial"/>
              </w:rPr>
            </w:pPr>
          </w:p>
          <w:p w14:paraId="7F222367" w14:textId="5BB533F5" w:rsidR="00DD0868" w:rsidRDefault="00DD0868" w:rsidP="00651317">
            <w:pPr>
              <w:pStyle w:val="PlainText"/>
              <w:rPr>
                <w:rFonts w:ascii="Arial" w:hAnsi="Arial" w:cs="Arial"/>
              </w:rPr>
            </w:pPr>
          </w:p>
          <w:p w14:paraId="51971C7D" w14:textId="2D2CC320" w:rsidR="00DD0868" w:rsidRDefault="00DD0868" w:rsidP="00651317">
            <w:pPr>
              <w:pStyle w:val="PlainText"/>
              <w:rPr>
                <w:rFonts w:ascii="Arial" w:hAnsi="Arial" w:cs="Arial"/>
              </w:rPr>
            </w:pPr>
          </w:p>
          <w:p w14:paraId="294662B1" w14:textId="0C44DF65" w:rsidR="00DD0868" w:rsidRDefault="00DD0868" w:rsidP="00651317">
            <w:pPr>
              <w:pStyle w:val="PlainText"/>
              <w:rPr>
                <w:rFonts w:ascii="Arial" w:hAnsi="Arial" w:cs="Arial"/>
              </w:rPr>
            </w:pPr>
          </w:p>
          <w:p w14:paraId="493AD6EB" w14:textId="7153DC2C" w:rsidR="00DD0868" w:rsidRDefault="00DD0868" w:rsidP="00651317">
            <w:pPr>
              <w:pStyle w:val="PlainText"/>
              <w:rPr>
                <w:rFonts w:ascii="Arial" w:hAnsi="Arial" w:cs="Arial"/>
              </w:rPr>
            </w:pPr>
          </w:p>
          <w:p w14:paraId="393265EB" w14:textId="5139F903" w:rsidR="00DD0868" w:rsidRDefault="00DD0868" w:rsidP="00651317">
            <w:pPr>
              <w:pStyle w:val="PlainText"/>
              <w:rPr>
                <w:rFonts w:ascii="Arial" w:hAnsi="Arial" w:cs="Arial"/>
              </w:rPr>
            </w:pPr>
            <w:r>
              <w:rPr>
                <w:rFonts w:ascii="Arial" w:hAnsi="Arial" w:cs="Arial"/>
              </w:rPr>
              <w:t>IVPs</w:t>
            </w:r>
          </w:p>
          <w:p w14:paraId="34D53E63" w14:textId="77777777" w:rsidR="00C32A12" w:rsidRDefault="00C32A12" w:rsidP="00651317">
            <w:pPr>
              <w:pStyle w:val="PlainText"/>
              <w:rPr>
                <w:rFonts w:ascii="Arial" w:hAnsi="Arial" w:cs="Arial"/>
              </w:rPr>
            </w:pPr>
          </w:p>
          <w:p w14:paraId="39209746" w14:textId="77777777" w:rsidR="006172EC" w:rsidRDefault="006172EC" w:rsidP="00651317">
            <w:pPr>
              <w:pStyle w:val="PlainText"/>
              <w:rPr>
                <w:rFonts w:ascii="Arial" w:hAnsi="Arial" w:cs="Arial"/>
              </w:rPr>
            </w:pPr>
          </w:p>
          <w:p w14:paraId="45BFF570" w14:textId="77777777" w:rsidR="006172EC" w:rsidRDefault="006172EC" w:rsidP="00651317">
            <w:pPr>
              <w:pStyle w:val="PlainText"/>
              <w:rPr>
                <w:rFonts w:ascii="Arial" w:hAnsi="Arial" w:cs="Arial"/>
              </w:rPr>
            </w:pPr>
          </w:p>
          <w:p w14:paraId="7E3E831D" w14:textId="77777777" w:rsidR="00DD0868" w:rsidRDefault="00DD0868" w:rsidP="00651317">
            <w:pPr>
              <w:pStyle w:val="PlainText"/>
              <w:rPr>
                <w:rFonts w:ascii="Arial" w:hAnsi="Arial" w:cs="Arial"/>
              </w:rPr>
            </w:pPr>
            <w:r>
              <w:rPr>
                <w:rFonts w:ascii="Arial" w:hAnsi="Arial" w:cs="Arial"/>
              </w:rPr>
              <w:t>COT</w:t>
            </w:r>
          </w:p>
          <w:p w14:paraId="075D4B4F" w14:textId="77777777" w:rsidR="00DD0868" w:rsidRDefault="00DD0868" w:rsidP="00651317">
            <w:pPr>
              <w:pStyle w:val="PlainText"/>
              <w:rPr>
                <w:rFonts w:ascii="Arial" w:hAnsi="Arial" w:cs="Arial"/>
              </w:rPr>
            </w:pPr>
          </w:p>
          <w:p w14:paraId="3515B526" w14:textId="77777777" w:rsidR="00DD0868" w:rsidRDefault="00DD0868" w:rsidP="00651317">
            <w:pPr>
              <w:pStyle w:val="PlainText"/>
              <w:rPr>
                <w:rFonts w:ascii="Arial" w:hAnsi="Arial" w:cs="Arial"/>
              </w:rPr>
            </w:pPr>
          </w:p>
          <w:p w14:paraId="71BD0146" w14:textId="77777777" w:rsidR="00DD0868" w:rsidRDefault="00DD0868" w:rsidP="00651317">
            <w:pPr>
              <w:pStyle w:val="PlainText"/>
              <w:rPr>
                <w:rFonts w:ascii="Arial" w:hAnsi="Arial" w:cs="Arial"/>
              </w:rPr>
            </w:pPr>
          </w:p>
          <w:p w14:paraId="03C8FCEA" w14:textId="77777777" w:rsidR="00DD0868" w:rsidRDefault="00DD0868" w:rsidP="00651317">
            <w:pPr>
              <w:pStyle w:val="PlainText"/>
              <w:rPr>
                <w:rFonts w:ascii="Arial" w:hAnsi="Arial" w:cs="Arial"/>
              </w:rPr>
            </w:pPr>
          </w:p>
          <w:p w14:paraId="6E8B97D3" w14:textId="77777777" w:rsidR="00DD0868" w:rsidRDefault="00DD0868" w:rsidP="00651317">
            <w:pPr>
              <w:pStyle w:val="PlainText"/>
              <w:rPr>
                <w:rFonts w:ascii="Arial" w:hAnsi="Arial" w:cs="Arial"/>
              </w:rPr>
            </w:pPr>
          </w:p>
          <w:p w14:paraId="19FA7A31" w14:textId="77777777" w:rsidR="00DD0868" w:rsidRDefault="00DD0868" w:rsidP="00651317">
            <w:pPr>
              <w:pStyle w:val="PlainText"/>
              <w:rPr>
                <w:rFonts w:ascii="Arial" w:hAnsi="Arial" w:cs="Arial"/>
              </w:rPr>
            </w:pPr>
          </w:p>
          <w:p w14:paraId="448EE984" w14:textId="77777777" w:rsidR="00DD0868" w:rsidRDefault="00DD0868" w:rsidP="00651317">
            <w:pPr>
              <w:pStyle w:val="PlainText"/>
              <w:rPr>
                <w:rFonts w:ascii="Arial" w:hAnsi="Arial" w:cs="Arial"/>
              </w:rPr>
            </w:pPr>
          </w:p>
          <w:p w14:paraId="78C446D5" w14:textId="77777777" w:rsidR="00DD0868" w:rsidRDefault="00DD0868" w:rsidP="00651317">
            <w:pPr>
              <w:pStyle w:val="PlainText"/>
              <w:rPr>
                <w:rFonts w:ascii="Arial" w:hAnsi="Arial" w:cs="Arial"/>
              </w:rPr>
            </w:pPr>
          </w:p>
          <w:p w14:paraId="17C0CAA8" w14:textId="77777777" w:rsidR="00DD0868" w:rsidRDefault="00DD0868" w:rsidP="00651317">
            <w:pPr>
              <w:pStyle w:val="PlainText"/>
              <w:rPr>
                <w:rFonts w:ascii="Arial" w:hAnsi="Arial" w:cs="Arial"/>
              </w:rPr>
            </w:pPr>
          </w:p>
          <w:p w14:paraId="4A3894AA" w14:textId="77777777" w:rsidR="00DD0868" w:rsidRDefault="00DD0868" w:rsidP="00651317">
            <w:pPr>
              <w:pStyle w:val="PlainText"/>
              <w:rPr>
                <w:rFonts w:ascii="Arial" w:hAnsi="Arial" w:cs="Arial"/>
              </w:rPr>
            </w:pPr>
          </w:p>
          <w:p w14:paraId="1F2944BB" w14:textId="77777777" w:rsidR="00DD0868" w:rsidRDefault="00DD0868" w:rsidP="00651317">
            <w:pPr>
              <w:pStyle w:val="PlainText"/>
              <w:rPr>
                <w:rFonts w:ascii="Arial" w:hAnsi="Arial" w:cs="Arial"/>
              </w:rPr>
            </w:pPr>
          </w:p>
          <w:p w14:paraId="32F1B909" w14:textId="77777777" w:rsidR="00DD0868" w:rsidRDefault="00DD0868" w:rsidP="00651317">
            <w:pPr>
              <w:pStyle w:val="PlainText"/>
              <w:rPr>
                <w:rFonts w:ascii="Arial" w:hAnsi="Arial" w:cs="Arial"/>
              </w:rPr>
            </w:pPr>
          </w:p>
          <w:p w14:paraId="06F14E6F" w14:textId="77777777" w:rsidR="00DD0868" w:rsidRDefault="00DD0868" w:rsidP="00651317">
            <w:pPr>
              <w:pStyle w:val="PlainText"/>
              <w:rPr>
                <w:rFonts w:ascii="Arial" w:hAnsi="Arial" w:cs="Arial"/>
              </w:rPr>
            </w:pPr>
          </w:p>
          <w:p w14:paraId="1C4C9FD6" w14:textId="77777777" w:rsidR="00DD0868" w:rsidRDefault="00DD0868" w:rsidP="00651317">
            <w:pPr>
              <w:pStyle w:val="PlainText"/>
              <w:rPr>
                <w:rFonts w:ascii="Arial" w:hAnsi="Arial" w:cs="Arial"/>
              </w:rPr>
            </w:pPr>
          </w:p>
          <w:p w14:paraId="0B9E0CF3" w14:textId="77777777" w:rsidR="00DD0868" w:rsidRDefault="00DD0868" w:rsidP="00651317">
            <w:pPr>
              <w:pStyle w:val="PlainText"/>
              <w:rPr>
                <w:rFonts w:ascii="Arial" w:hAnsi="Arial" w:cs="Arial"/>
              </w:rPr>
            </w:pPr>
          </w:p>
          <w:p w14:paraId="0728FF76" w14:textId="77777777" w:rsidR="00DD0868" w:rsidRDefault="00DD0868" w:rsidP="00651317">
            <w:pPr>
              <w:pStyle w:val="PlainText"/>
              <w:rPr>
                <w:rFonts w:ascii="Arial" w:hAnsi="Arial" w:cs="Arial"/>
              </w:rPr>
            </w:pPr>
          </w:p>
          <w:p w14:paraId="1F19B080" w14:textId="77777777" w:rsidR="00DD0868" w:rsidRDefault="00DD0868" w:rsidP="00651317">
            <w:pPr>
              <w:pStyle w:val="PlainText"/>
              <w:rPr>
                <w:rFonts w:ascii="Arial" w:hAnsi="Arial" w:cs="Arial"/>
              </w:rPr>
            </w:pPr>
          </w:p>
          <w:p w14:paraId="66E5CBD9" w14:textId="77777777" w:rsidR="00DD0868" w:rsidRDefault="00DD0868" w:rsidP="00651317">
            <w:pPr>
              <w:pStyle w:val="PlainText"/>
              <w:rPr>
                <w:rFonts w:ascii="Arial" w:hAnsi="Arial" w:cs="Arial"/>
              </w:rPr>
            </w:pPr>
          </w:p>
          <w:p w14:paraId="1F2B86C7" w14:textId="77777777" w:rsidR="00DD0868" w:rsidRDefault="00DD0868" w:rsidP="00651317">
            <w:pPr>
              <w:pStyle w:val="PlainText"/>
              <w:rPr>
                <w:rFonts w:ascii="Arial" w:hAnsi="Arial" w:cs="Arial"/>
              </w:rPr>
            </w:pPr>
          </w:p>
          <w:p w14:paraId="5EE21953" w14:textId="77777777" w:rsidR="00DD0868" w:rsidRDefault="00DD0868" w:rsidP="00651317">
            <w:pPr>
              <w:pStyle w:val="PlainText"/>
              <w:rPr>
                <w:rFonts w:ascii="Arial" w:hAnsi="Arial" w:cs="Arial"/>
              </w:rPr>
            </w:pPr>
          </w:p>
          <w:p w14:paraId="46A90E27" w14:textId="77777777" w:rsidR="00DD0868" w:rsidRDefault="00DD0868" w:rsidP="00651317">
            <w:pPr>
              <w:pStyle w:val="PlainText"/>
              <w:rPr>
                <w:rFonts w:ascii="Arial" w:hAnsi="Arial" w:cs="Arial"/>
              </w:rPr>
            </w:pPr>
          </w:p>
          <w:p w14:paraId="742A7CD3" w14:textId="77777777" w:rsidR="00DD0868" w:rsidRDefault="00DD0868" w:rsidP="00651317">
            <w:pPr>
              <w:pStyle w:val="PlainText"/>
              <w:rPr>
                <w:rFonts w:ascii="Arial" w:hAnsi="Arial" w:cs="Arial"/>
              </w:rPr>
            </w:pPr>
          </w:p>
          <w:p w14:paraId="30F7E2B8" w14:textId="77777777" w:rsidR="00DD0868" w:rsidRDefault="00DD0868" w:rsidP="00651317">
            <w:pPr>
              <w:pStyle w:val="PlainText"/>
              <w:rPr>
                <w:rFonts w:ascii="Arial" w:hAnsi="Arial" w:cs="Arial"/>
              </w:rPr>
            </w:pPr>
          </w:p>
          <w:p w14:paraId="0B7857D4" w14:textId="77777777" w:rsidR="00DD0868" w:rsidRDefault="00DD0868" w:rsidP="00651317">
            <w:pPr>
              <w:pStyle w:val="PlainText"/>
              <w:rPr>
                <w:rFonts w:ascii="Arial" w:hAnsi="Arial" w:cs="Arial"/>
              </w:rPr>
            </w:pPr>
          </w:p>
          <w:p w14:paraId="55B2073F" w14:textId="77777777" w:rsidR="00DD0868" w:rsidRDefault="00DD0868" w:rsidP="00651317">
            <w:pPr>
              <w:pStyle w:val="PlainText"/>
              <w:rPr>
                <w:rFonts w:ascii="Arial" w:hAnsi="Arial" w:cs="Arial"/>
              </w:rPr>
            </w:pPr>
          </w:p>
          <w:p w14:paraId="35C508FD" w14:textId="77777777" w:rsidR="00DD0868" w:rsidRDefault="00DD0868" w:rsidP="00651317">
            <w:pPr>
              <w:pStyle w:val="PlainText"/>
              <w:rPr>
                <w:rFonts w:ascii="Arial" w:hAnsi="Arial" w:cs="Arial"/>
              </w:rPr>
            </w:pPr>
          </w:p>
          <w:p w14:paraId="2A8CA8EB" w14:textId="77777777" w:rsidR="00DD0868" w:rsidRDefault="00DD0868" w:rsidP="00651317">
            <w:pPr>
              <w:pStyle w:val="PlainText"/>
              <w:rPr>
                <w:rFonts w:ascii="Arial" w:hAnsi="Arial" w:cs="Arial"/>
              </w:rPr>
            </w:pPr>
          </w:p>
          <w:p w14:paraId="32CBC95B" w14:textId="77777777" w:rsidR="00DD0868" w:rsidRDefault="00DD0868" w:rsidP="00651317">
            <w:pPr>
              <w:pStyle w:val="PlainText"/>
              <w:rPr>
                <w:rFonts w:ascii="Arial" w:hAnsi="Arial" w:cs="Arial"/>
              </w:rPr>
            </w:pPr>
          </w:p>
          <w:p w14:paraId="2D3D7601" w14:textId="77777777" w:rsidR="00DD0868" w:rsidRDefault="00DD0868" w:rsidP="00651317">
            <w:pPr>
              <w:pStyle w:val="PlainText"/>
              <w:rPr>
                <w:rFonts w:ascii="Arial" w:hAnsi="Arial" w:cs="Arial"/>
              </w:rPr>
            </w:pPr>
          </w:p>
          <w:p w14:paraId="4CB73C5B" w14:textId="77777777" w:rsidR="00DD0868" w:rsidRDefault="00DD0868" w:rsidP="00651317">
            <w:pPr>
              <w:pStyle w:val="PlainText"/>
              <w:rPr>
                <w:rFonts w:ascii="Arial" w:hAnsi="Arial" w:cs="Arial"/>
              </w:rPr>
            </w:pPr>
          </w:p>
          <w:p w14:paraId="28693C5A" w14:textId="77777777" w:rsidR="00DD0868" w:rsidRDefault="00DD0868" w:rsidP="00651317">
            <w:pPr>
              <w:pStyle w:val="PlainText"/>
              <w:rPr>
                <w:rFonts w:ascii="Arial" w:hAnsi="Arial" w:cs="Arial"/>
              </w:rPr>
            </w:pPr>
          </w:p>
          <w:p w14:paraId="07F066A8" w14:textId="77777777" w:rsidR="00DD0868" w:rsidRDefault="00DD0868" w:rsidP="00651317">
            <w:pPr>
              <w:pStyle w:val="PlainText"/>
              <w:rPr>
                <w:rFonts w:ascii="Arial" w:hAnsi="Arial" w:cs="Arial"/>
              </w:rPr>
            </w:pPr>
          </w:p>
          <w:p w14:paraId="6B38DFFA" w14:textId="77777777" w:rsidR="00DD0868" w:rsidRDefault="00DD0868" w:rsidP="00651317">
            <w:pPr>
              <w:pStyle w:val="PlainText"/>
              <w:rPr>
                <w:rFonts w:ascii="Arial" w:hAnsi="Arial" w:cs="Arial"/>
              </w:rPr>
            </w:pPr>
          </w:p>
          <w:p w14:paraId="416FEBDF" w14:textId="77777777" w:rsidR="00DD0868" w:rsidRDefault="00DD0868" w:rsidP="00651317">
            <w:pPr>
              <w:pStyle w:val="PlainText"/>
              <w:rPr>
                <w:rFonts w:ascii="Arial" w:hAnsi="Arial" w:cs="Arial"/>
              </w:rPr>
            </w:pPr>
            <w:r>
              <w:rPr>
                <w:rFonts w:ascii="Arial" w:hAnsi="Arial" w:cs="Arial"/>
              </w:rPr>
              <w:t>VK/</w:t>
            </w:r>
          </w:p>
          <w:p w14:paraId="732AF095" w14:textId="77777777" w:rsidR="00DD0868" w:rsidRDefault="00DD0868" w:rsidP="00651317">
            <w:pPr>
              <w:pStyle w:val="PlainText"/>
              <w:rPr>
                <w:rFonts w:ascii="Arial" w:hAnsi="Arial" w:cs="Arial"/>
              </w:rPr>
            </w:pPr>
            <w:r>
              <w:rPr>
                <w:rFonts w:ascii="Arial" w:hAnsi="Arial" w:cs="Arial"/>
              </w:rPr>
              <w:t>CW</w:t>
            </w:r>
          </w:p>
          <w:p w14:paraId="663EF7C3" w14:textId="77777777" w:rsidR="00DD0868" w:rsidRDefault="00DD0868" w:rsidP="00651317">
            <w:pPr>
              <w:pStyle w:val="PlainText"/>
              <w:rPr>
                <w:rFonts w:ascii="Arial" w:hAnsi="Arial" w:cs="Arial"/>
              </w:rPr>
            </w:pPr>
          </w:p>
          <w:p w14:paraId="45BDF42F" w14:textId="77777777" w:rsidR="00DD0868" w:rsidRDefault="00DD0868" w:rsidP="00651317">
            <w:pPr>
              <w:pStyle w:val="PlainText"/>
              <w:rPr>
                <w:rFonts w:ascii="Arial" w:hAnsi="Arial" w:cs="Arial"/>
              </w:rPr>
            </w:pPr>
          </w:p>
          <w:p w14:paraId="7025AF34" w14:textId="77777777" w:rsidR="00DD0868" w:rsidRDefault="00DD0868" w:rsidP="00651317">
            <w:pPr>
              <w:pStyle w:val="PlainText"/>
              <w:rPr>
                <w:rFonts w:ascii="Arial" w:hAnsi="Arial" w:cs="Arial"/>
              </w:rPr>
            </w:pPr>
          </w:p>
          <w:p w14:paraId="7716C138" w14:textId="77777777" w:rsidR="00DD0868" w:rsidRDefault="00DD0868" w:rsidP="00651317">
            <w:pPr>
              <w:pStyle w:val="PlainText"/>
              <w:rPr>
                <w:rFonts w:ascii="Arial" w:hAnsi="Arial" w:cs="Arial"/>
              </w:rPr>
            </w:pPr>
          </w:p>
          <w:p w14:paraId="6C501BA3" w14:textId="77777777" w:rsidR="00DD0868" w:rsidRDefault="00DD0868" w:rsidP="00651317">
            <w:pPr>
              <w:pStyle w:val="PlainText"/>
              <w:rPr>
                <w:rFonts w:ascii="Arial" w:hAnsi="Arial" w:cs="Arial"/>
              </w:rPr>
            </w:pPr>
          </w:p>
          <w:p w14:paraId="573C6346" w14:textId="77777777" w:rsidR="00DD0868" w:rsidRDefault="00DD0868" w:rsidP="00651317">
            <w:pPr>
              <w:pStyle w:val="PlainText"/>
              <w:rPr>
                <w:rFonts w:ascii="Arial" w:hAnsi="Arial" w:cs="Arial"/>
              </w:rPr>
            </w:pPr>
          </w:p>
          <w:p w14:paraId="5A8398A9" w14:textId="77777777" w:rsidR="00DD0868" w:rsidRDefault="00DD0868" w:rsidP="00651317">
            <w:pPr>
              <w:pStyle w:val="PlainText"/>
              <w:rPr>
                <w:rFonts w:ascii="Arial" w:hAnsi="Arial" w:cs="Arial"/>
              </w:rPr>
            </w:pPr>
          </w:p>
          <w:p w14:paraId="42D3647A" w14:textId="77777777" w:rsidR="00DD0868" w:rsidRDefault="00DD0868" w:rsidP="00651317">
            <w:pPr>
              <w:pStyle w:val="PlainText"/>
              <w:rPr>
                <w:rFonts w:ascii="Arial" w:hAnsi="Arial" w:cs="Arial"/>
              </w:rPr>
            </w:pPr>
          </w:p>
          <w:p w14:paraId="3B105F7D" w14:textId="77777777" w:rsidR="00DD0868" w:rsidRDefault="00DD0868" w:rsidP="00651317">
            <w:pPr>
              <w:pStyle w:val="PlainText"/>
              <w:rPr>
                <w:rFonts w:ascii="Arial" w:hAnsi="Arial" w:cs="Arial"/>
              </w:rPr>
            </w:pPr>
          </w:p>
          <w:p w14:paraId="79ABA373" w14:textId="77777777" w:rsidR="00DD0868" w:rsidRDefault="00DD0868" w:rsidP="00651317">
            <w:pPr>
              <w:pStyle w:val="PlainText"/>
              <w:rPr>
                <w:rFonts w:ascii="Arial" w:hAnsi="Arial" w:cs="Arial"/>
              </w:rPr>
            </w:pPr>
          </w:p>
          <w:p w14:paraId="4C26EEA8" w14:textId="77777777" w:rsidR="00DD0868" w:rsidRDefault="00DD0868" w:rsidP="00651317">
            <w:pPr>
              <w:pStyle w:val="PlainText"/>
              <w:rPr>
                <w:rFonts w:ascii="Arial" w:hAnsi="Arial" w:cs="Arial"/>
              </w:rPr>
            </w:pPr>
          </w:p>
          <w:p w14:paraId="38685A54" w14:textId="77777777" w:rsidR="00DD0868" w:rsidRDefault="00DD0868" w:rsidP="00651317">
            <w:pPr>
              <w:pStyle w:val="PlainText"/>
              <w:rPr>
                <w:rFonts w:ascii="Arial" w:hAnsi="Arial" w:cs="Arial"/>
              </w:rPr>
            </w:pPr>
          </w:p>
          <w:p w14:paraId="34B7AA77" w14:textId="77777777" w:rsidR="00DD0868" w:rsidRDefault="00DD0868" w:rsidP="00651317">
            <w:pPr>
              <w:pStyle w:val="PlainText"/>
              <w:rPr>
                <w:rFonts w:ascii="Arial" w:hAnsi="Arial" w:cs="Arial"/>
              </w:rPr>
            </w:pPr>
          </w:p>
          <w:p w14:paraId="52B25611" w14:textId="77777777" w:rsidR="00DD0868" w:rsidRDefault="00DD0868" w:rsidP="00651317">
            <w:pPr>
              <w:pStyle w:val="PlainText"/>
              <w:rPr>
                <w:rFonts w:ascii="Arial" w:hAnsi="Arial" w:cs="Arial"/>
              </w:rPr>
            </w:pPr>
          </w:p>
          <w:p w14:paraId="7C7FA0D3" w14:textId="5343305B" w:rsidR="00DD0868" w:rsidRDefault="00DD0868" w:rsidP="00651317">
            <w:pPr>
              <w:pStyle w:val="PlainText"/>
              <w:rPr>
                <w:rFonts w:ascii="Arial" w:hAnsi="Arial" w:cs="Arial"/>
              </w:rPr>
            </w:pPr>
          </w:p>
        </w:tc>
      </w:tr>
      <w:tr w:rsidR="00557FA3" w:rsidRPr="001A1DF9" w14:paraId="54CE8F2B" w14:textId="77777777" w:rsidTr="00DD0868">
        <w:tc>
          <w:tcPr>
            <w:tcW w:w="959" w:type="dxa"/>
          </w:tcPr>
          <w:p w14:paraId="69C388F3" w14:textId="69D62D98" w:rsidR="009D3641" w:rsidRDefault="00DE0E11" w:rsidP="00651317">
            <w:pPr>
              <w:pStyle w:val="PlainText"/>
              <w:rPr>
                <w:rFonts w:ascii="Arial" w:hAnsi="Arial" w:cs="Arial"/>
                <w:b/>
              </w:rPr>
            </w:pPr>
            <w:r>
              <w:rPr>
                <w:rFonts w:ascii="Arial" w:hAnsi="Arial" w:cs="Arial"/>
                <w:b/>
              </w:rPr>
              <w:lastRenderedPageBreak/>
              <w:t>4</w:t>
            </w:r>
            <w:r w:rsidR="00E41C65">
              <w:rPr>
                <w:rFonts w:ascii="Arial" w:hAnsi="Arial" w:cs="Arial"/>
                <w:b/>
              </w:rPr>
              <w:t>.0</w:t>
            </w:r>
          </w:p>
          <w:p w14:paraId="58A0218B" w14:textId="1233BEF8" w:rsidR="00513AD6" w:rsidRDefault="00513AD6" w:rsidP="00651317">
            <w:pPr>
              <w:pStyle w:val="PlainText"/>
              <w:rPr>
                <w:rFonts w:ascii="Arial" w:hAnsi="Arial" w:cs="Arial"/>
                <w:b/>
              </w:rPr>
            </w:pPr>
          </w:p>
          <w:p w14:paraId="6631F207" w14:textId="251EF0C1" w:rsidR="00513AD6" w:rsidRDefault="00513AD6" w:rsidP="00651317">
            <w:pPr>
              <w:pStyle w:val="PlainText"/>
              <w:rPr>
                <w:rFonts w:ascii="Arial" w:hAnsi="Arial" w:cs="Arial"/>
                <w:b/>
              </w:rPr>
            </w:pPr>
          </w:p>
          <w:p w14:paraId="2F06D968" w14:textId="34CF3496" w:rsidR="00513AD6" w:rsidRDefault="00513AD6" w:rsidP="00651317">
            <w:pPr>
              <w:pStyle w:val="PlainText"/>
              <w:rPr>
                <w:rFonts w:ascii="Arial" w:hAnsi="Arial" w:cs="Arial"/>
                <w:b/>
              </w:rPr>
            </w:pPr>
          </w:p>
          <w:p w14:paraId="0C21351D" w14:textId="70FF4C1C" w:rsidR="00513AD6" w:rsidRDefault="00513AD6" w:rsidP="00651317">
            <w:pPr>
              <w:pStyle w:val="PlainText"/>
              <w:rPr>
                <w:rFonts w:ascii="Arial" w:hAnsi="Arial" w:cs="Arial"/>
                <w:b/>
              </w:rPr>
            </w:pPr>
          </w:p>
          <w:p w14:paraId="0D17BF51" w14:textId="631344B0" w:rsidR="00513AD6" w:rsidRDefault="00513AD6" w:rsidP="00651317">
            <w:pPr>
              <w:pStyle w:val="PlainText"/>
              <w:rPr>
                <w:rFonts w:ascii="Arial" w:hAnsi="Arial" w:cs="Arial"/>
                <w:b/>
              </w:rPr>
            </w:pPr>
          </w:p>
          <w:p w14:paraId="753F11F7" w14:textId="0FA11E81" w:rsidR="00513AD6" w:rsidRDefault="00513AD6" w:rsidP="00651317">
            <w:pPr>
              <w:pStyle w:val="PlainText"/>
              <w:rPr>
                <w:rFonts w:ascii="Arial" w:hAnsi="Arial" w:cs="Arial"/>
                <w:b/>
              </w:rPr>
            </w:pPr>
          </w:p>
          <w:p w14:paraId="331BF263" w14:textId="5FBAC63F" w:rsidR="00513AD6" w:rsidRPr="00513AD6" w:rsidRDefault="00513AD6" w:rsidP="00651317">
            <w:pPr>
              <w:pStyle w:val="PlainText"/>
              <w:rPr>
                <w:rFonts w:ascii="Arial" w:hAnsi="Arial" w:cs="Arial"/>
                <w:bCs/>
              </w:rPr>
            </w:pPr>
            <w:r w:rsidRPr="00513AD6">
              <w:rPr>
                <w:rFonts w:ascii="Arial" w:hAnsi="Arial" w:cs="Arial"/>
                <w:bCs/>
              </w:rPr>
              <w:t>4.1</w:t>
            </w:r>
          </w:p>
          <w:p w14:paraId="4B65DA52" w14:textId="78C78714" w:rsidR="009D3641" w:rsidRPr="00513AD6" w:rsidRDefault="00513AD6" w:rsidP="00651317">
            <w:pPr>
              <w:pStyle w:val="PlainText"/>
              <w:rPr>
                <w:rFonts w:ascii="Arial" w:hAnsi="Arial" w:cs="Arial"/>
                <w:bCs/>
              </w:rPr>
            </w:pPr>
            <w:r w:rsidRPr="00513AD6">
              <w:rPr>
                <w:rFonts w:ascii="Arial" w:hAnsi="Arial" w:cs="Arial"/>
                <w:bCs/>
              </w:rPr>
              <w:t>4.2</w:t>
            </w:r>
          </w:p>
          <w:p w14:paraId="11439819" w14:textId="2B8F644D" w:rsidR="005C5EED" w:rsidRDefault="005C5EED" w:rsidP="00651317">
            <w:pPr>
              <w:pStyle w:val="PlainText"/>
              <w:rPr>
                <w:rFonts w:ascii="Arial" w:hAnsi="Arial" w:cs="Arial"/>
                <w:b/>
              </w:rPr>
            </w:pPr>
          </w:p>
          <w:p w14:paraId="4AE23575" w14:textId="77777777" w:rsidR="00744303" w:rsidRDefault="00744303" w:rsidP="00651317">
            <w:pPr>
              <w:pStyle w:val="PlainText"/>
              <w:rPr>
                <w:rFonts w:ascii="Arial" w:hAnsi="Arial" w:cs="Arial"/>
              </w:rPr>
            </w:pPr>
          </w:p>
          <w:p w14:paraId="69A91A4E" w14:textId="4C567347" w:rsidR="0075676D" w:rsidRDefault="00513AD6" w:rsidP="00651317">
            <w:pPr>
              <w:pStyle w:val="PlainText"/>
              <w:rPr>
                <w:rFonts w:ascii="Arial" w:hAnsi="Arial" w:cs="Arial"/>
              </w:rPr>
            </w:pPr>
            <w:r>
              <w:rPr>
                <w:rFonts w:ascii="Arial" w:hAnsi="Arial" w:cs="Arial"/>
              </w:rPr>
              <w:t>4.3</w:t>
            </w:r>
          </w:p>
          <w:p w14:paraId="32831BDA" w14:textId="202193F0" w:rsidR="0075676D" w:rsidRPr="009D3641" w:rsidRDefault="0075676D" w:rsidP="00651317">
            <w:pPr>
              <w:pStyle w:val="PlainText"/>
              <w:rPr>
                <w:rFonts w:ascii="Arial" w:hAnsi="Arial" w:cs="Arial"/>
              </w:rPr>
            </w:pPr>
          </w:p>
        </w:tc>
        <w:tc>
          <w:tcPr>
            <w:tcW w:w="5971" w:type="dxa"/>
          </w:tcPr>
          <w:p w14:paraId="71689B0B" w14:textId="09FF9E5A" w:rsidR="00301F8A" w:rsidRDefault="005C5EED" w:rsidP="00E41C65">
            <w:pPr>
              <w:tabs>
                <w:tab w:val="left" w:pos="512"/>
              </w:tabs>
              <w:rPr>
                <w:rFonts w:ascii="Arial" w:hAnsi="Arial" w:cs="Arial"/>
                <w:b/>
              </w:rPr>
            </w:pPr>
            <w:r>
              <w:rPr>
                <w:rFonts w:ascii="Arial" w:hAnsi="Arial" w:cs="Arial"/>
                <w:b/>
              </w:rPr>
              <w:t>CILT Join U</w:t>
            </w:r>
            <w:r w:rsidR="00E41C65">
              <w:rPr>
                <w:rFonts w:ascii="Arial" w:hAnsi="Arial" w:cs="Arial"/>
                <w:b/>
              </w:rPr>
              <w:t>p at UK &amp; International Level</w:t>
            </w:r>
          </w:p>
          <w:p w14:paraId="4D90F7C1" w14:textId="1E044A82" w:rsidR="00513AD6" w:rsidRDefault="00063A58" w:rsidP="00E41C65">
            <w:pPr>
              <w:tabs>
                <w:tab w:val="left" w:pos="512"/>
              </w:tabs>
              <w:rPr>
                <w:rFonts w:ascii="Arial" w:hAnsi="Arial" w:cs="Arial"/>
                <w:bCs/>
              </w:rPr>
            </w:pPr>
            <w:r w:rsidRPr="00063A58">
              <w:rPr>
                <w:rFonts w:ascii="Arial" w:hAnsi="Arial" w:cs="Arial"/>
                <w:bCs/>
              </w:rPr>
              <w:t xml:space="preserve">AJ reported </w:t>
            </w:r>
            <w:r w:rsidR="00513AD6">
              <w:rPr>
                <w:rFonts w:ascii="Arial" w:hAnsi="Arial" w:cs="Arial"/>
                <w:bCs/>
              </w:rPr>
              <w:t xml:space="preserve">on </w:t>
            </w:r>
            <w:r w:rsidRPr="00063A58">
              <w:rPr>
                <w:rFonts w:ascii="Arial" w:hAnsi="Arial" w:cs="Arial"/>
                <w:bCs/>
              </w:rPr>
              <w:t xml:space="preserve">meetings </w:t>
            </w:r>
            <w:r w:rsidR="00513AD6">
              <w:rPr>
                <w:rFonts w:ascii="Arial" w:hAnsi="Arial" w:cs="Arial"/>
                <w:bCs/>
              </w:rPr>
              <w:t xml:space="preserve">held </w:t>
            </w:r>
            <w:r w:rsidRPr="00063A58">
              <w:rPr>
                <w:rFonts w:ascii="Arial" w:hAnsi="Arial" w:cs="Arial"/>
                <w:bCs/>
              </w:rPr>
              <w:t xml:space="preserve">with </w:t>
            </w:r>
            <w:r w:rsidR="00513AD6">
              <w:rPr>
                <w:rFonts w:ascii="Arial" w:hAnsi="Arial" w:cs="Arial"/>
                <w:bCs/>
              </w:rPr>
              <w:t>i</w:t>
            </w:r>
            <w:r w:rsidRPr="00063A58">
              <w:rPr>
                <w:rFonts w:ascii="Arial" w:hAnsi="Arial" w:cs="Arial"/>
                <w:bCs/>
              </w:rPr>
              <w:t>nterested p</w:t>
            </w:r>
            <w:r w:rsidR="00513AD6">
              <w:rPr>
                <w:rFonts w:ascii="Arial" w:hAnsi="Arial" w:cs="Arial"/>
                <w:bCs/>
              </w:rPr>
              <w:t>a</w:t>
            </w:r>
            <w:r w:rsidRPr="00063A58">
              <w:rPr>
                <w:rFonts w:ascii="Arial" w:hAnsi="Arial" w:cs="Arial"/>
                <w:bCs/>
              </w:rPr>
              <w:t xml:space="preserve">rties, </w:t>
            </w:r>
            <w:r w:rsidR="00BA2BB1" w:rsidRPr="00063A58">
              <w:rPr>
                <w:rFonts w:ascii="Arial" w:hAnsi="Arial" w:cs="Arial"/>
                <w:bCs/>
              </w:rPr>
              <w:t>and</w:t>
            </w:r>
            <w:r w:rsidRPr="00063A58">
              <w:rPr>
                <w:rFonts w:ascii="Arial" w:hAnsi="Arial" w:cs="Arial"/>
                <w:bCs/>
              </w:rPr>
              <w:t xml:space="preserve"> discussi</w:t>
            </w:r>
            <w:r w:rsidR="00513AD6">
              <w:rPr>
                <w:rFonts w:ascii="Arial" w:hAnsi="Arial" w:cs="Arial"/>
                <w:bCs/>
              </w:rPr>
              <w:t>ons</w:t>
            </w:r>
            <w:r w:rsidRPr="00063A58">
              <w:rPr>
                <w:rFonts w:ascii="Arial" w:hAnsi="Arial" w:cs="Arial"/>
                <w:bCs/>
              </w:rPr>
              <w:t xml:space="preserve"> with </w:t>
            </w:r>
            <w:r w:rsidR="00513AD6">
              <w:rPr>
                <w:rFonts w:ascii="Arial" w:hAnsi="Arial" w:cs="Arial"/>
                <w:bCs/>
              </w:rPr>
              <w:t>KN</w:t>
            </w:r>
            <w:r w:rsidRPr="00063A58">
              <w:rPr>
                <w:rFonts w:ascii="Arial" w:hAnsi="Arial" w:cs="Arial"/>
                <w:bCs/>
              </w:rPr>
              <w:t xml:space="preserve"> and KR </w:t>
            </w:r>
            <w:r w:rsidR="00513AD6">
              <w:rPr>
                <w:rFonts w:ascii="Arial" w:hAnsi="Arial" w:cs="Arial"/>
                <w:bCs/>
              </w:rPr>
              <w:t xml:space="preserve">on </w:t>
            </w:r>
            <w:r w:rsidRPr="00063A58">
              <w:rPr>
                <w:rFonts w:ascii="Arial" w:hAnsi="Arial" w:cs="Arial"/>
                <w:bCs/>
              </w:rPr>
              <w:t xml:space="preserve">how we might structure the business moving forwards. Progress </w:t>
            </w:r>
            <w:r w:rsidR="00513AD6">
              <w:rPr>
                <w:rFonts w:ascii="Arial" w:hAnsi="Arial" w:cs="Arial"/>
                <w:bCs/>
              </w:rPr>
              <w:t xml:space="preserve">is </w:t>
            </w:r>
            <w:r w:rsidRPr="00063A58">
              <w:rPr>
                <w:rFonts w:ascii="Arial" w:hAnsi="Arial" w:cs="Arial"/>
                <w:bCs/>
              </w:rPr>
              <w:t xml:space="preserve">now being made. </w:t>
            </w:r>
            <w:r w:rsidR="00513AD6">
              <w:rPr>
                <w:rFonts w:ascii="Arial" w:hAnsi="Arial" w:cs="Arial"/>
                <w:bCs/>
              </w:rPr>
              <w:t>The i</w:t>
            </w:r>
            <w:r w:rsidRPr="00063A58">
              <w:rPr>
                <w:rFonts w:ascii="Arial" w:hAnsi="Arial" w:cs="Arial"/>
                <w:bCs/>
              </w:rPr>
              <w:t>nten</w:t>
            </w:r>
            <w:r w:rsidR="00513AD6">
              <w:rPr>
                <w:rFonts w:ascii="Arial" w:hAnsi="Arial" w:cs="Arial"/>
                <w:bCs/>
              </w:rPr>
              <w:t>tion is</w:t>
            </w:r>
            <w:r w:rsidRPr="00063A58">
              <w:rPr>
                <w:rFonts w:ascii="Arial" w:hAnsi="Arial" w:cs="Arial"/>
                <w:bCs/>
              </w:rPr>
              <w:t xml:space="preserve"> to put together a combined structure to p</w:t>
            </w:r>
            <w:r w:rsidR="00DB1DD4">
              <w:rPr>
                <w:rFonts w:ascii="Arial" w:hAnsi="Arial" w:cs="Arial"/>
                <w:bCs/>
              </w:rPr>
              <w:t>resent</w:t>
            </w:r>
            <w:r w:rsidRPr="00063A58">
              <w:rPr>
                <w:rFonts w:ascii="Arial" w:hAnsi="Arial" w:cs="Arial"/>
                <w:bCs/>
              </w:rPr>
              <w:t xml:space="preserve"> to the combined </w:t>
            </w:r>
            <w:r w:rsidR="00513AD6">
              <w:rPr>
                <w:rFonts w:ascii="Arial" w:hAnsi="Arial" w:cs="Arial"/>
                <w:bCs/>
              </w:rPr>
              <w:t>Trus</w:t>
            </w:r>
            <w:r w:rsidRPr="00063A58">
              <w:rPr>
                <w:rFonts w:ascii="Arial" w:hAnsi="Arial" w:cs="Arial"/>
                <w:bCs/>
              </w:rPr>
              <w:t>tees for comment</w:t>
            </w:r>
            <w:r w:rsidR="00513AD6">
              <w:rPr>
                <w:rFonts w:ascii="Arial" w:hAnsi="Arial" w:cs="Arial"/>
                <w:bCs/>
              </w:rPr>
              <w:t xml:space="preserve">, </w:t>
            </w:r>
            <w:r w:rsidRPr="00063A58">
              <w:rPr>
                <w:rFonts w:ascii="Arial" w:hAnsi="Arial" w:cs="Arial"/>
                <w:bCs/>
              </w:rPr>
              <w:t>approval</w:t>
            </w:r>
            <w:r w:rsidR="00513AD6">
              <w:rPr>
                <w:rFonts w:ascii="Arial" w:hAnsi="Arial" w:cs="Arial"/>
                <w:bCs/>
              </w:rPr>
              <w:t>,</w:t>
            </w:r>
            <w:r w:rsidRPr="00063A58">
              <w:rPr>
                <w:rFonts w:ascii="Arial" w:hAnsi="Arial" w:cs="Arial"/>
                <w:bCs/>
              </w:rPr>
              <w:t xml:space="preserve"> and </w:t>
            </w:r>
            <w:r w:rsidR="00513AD6">
              <w:rPr>
                <w:rFonts w:ascii="Arial" w:hAnsi="Arial" w:cs="Arial"/>
                <w:bCs/>
              </w:rPr>
              <w:t>opinion</w:t>
            </w:r>
            <w:r w:rsidRPr="00063A58">
              <w:rPr>
                <w:rFonts w:ascii="Arial" w:hAnsi="Arial" w:cs="Arial"/>
                <w:bCs/>
              </w:rPr>
              <w:t xml:space="preserve"> </w:t>
            </w:r>
            <w:r w:rsidR="00513AD6">
              <w:rPr>
                <w:rFonts w:ascii="Arial" w:hAnsi="Arial" w:cs="Arial"/>
                <w:bCs/>
              </w:rPr>
              <w:t>before the end of the year. AJ will report to the Trustees this afternoon.</w:t>
            </w:r>
          </w:p>
          <w:p w14:paraId="4778B11D" w14:textId="1F64C425" w:rsidR="00063A58" w:rsidRDefault="00063A58" w:rsidP="00E41C65">
            <w:pPr>
              <w:tabs>
                <w:tab w:val="left" w:pos="512"/>
              </w:tabs>
              <w:rPr>
                <w:rFonts w:ascii="Arial" w:hAnsi="Arial" w:cs="Arial"/>
                <w:bCs/>
              </w:rPr>
            </w:pPr>
            <w:r>
              <w:rPr>
                <w:rFonts w:ascii="Arial" w:hAnsi="Arial" w:cs="Arial"/>
                <w:bCs/>
              </w:rPr>
              <w:t xml:space="preserve">AJ </w:t>
            </w:r>
            <w:r w:rsidR="00DB1DD4">
              <w:rPr>
                <w:rFonts w:ascii="Arial" w:hAnsi="Arial" w:cs="Arial"/>
                <w:bCs/>
              </w:rPr>
              <w:t>will also now have</w:t>
            </w:r>
            <w:r>
              <w:rPr>
                <w:rFonts w:ascii="Arial" w:hAnsi="Arial" w:cs="Arial"/>
                <w:bCs/>
              </w:rPr>
              <w:t xml:space="preserve"> weekly update</w:t>
            </w:r>
            <w:r w:rsidR="00513AD6">
              <w:rPr>
                <w:rFonts w:ascii="Arial" w:hAnsi="Arial" w:cs="Arial"/>
                <w:bCs/>
              </w:rPr>
              <w:t>s</w:t>
            </w:r>
            <w:r>
              <w:rPr>
                <w:rFonts w:ascii="Arial" w:hAnsi="Arial" w:cs="Arial"/>
                <w:bCs/>
              </w:rPr>
              <w:t xml:space="preserve"> with RM.</w:t>
            </w:r>
          </w:p>
          <w:p w14:paraId="2FC3B781" w14:textId="44CE6BED" w:rsidR="00063A58" w:rsidRDefault="00063A58" w:rsidP="00E41C65">
            <w:pPr>
              <w:tabs>
                <w:tab w:val="left" w:pos="512"/>
              </w:tabs>
              <w:rPr>
                <w:rFonts w:ascii="Arial" w:hAnsi="Arial" w:cs="Arial"/>
                <w:bCs/>
              </w:rPr>
            </w:pPr>
            <w:r>
              <w:rPr>
                <w:rFonts w:ascii="Arial" w:hAnsi="Arial" w:cs="Arial"/>
                <w:bCs/>
              </w:rPr>
              <w:t xml:space="preserve">Once </w:t>
            </w:r>
            <w:r w:rsidR="00513AD6">
              <w:rPr>
                <w:rFonts w:ascii="Arial" w:hAnsi="Arial" w:cs="Arial"/>
                <w:bCs/>
              </w:rPr>
              <w:t xml:space="preserve">the Trustees have provided </w:t>
            </w:r>
            <w:r>
              <w:rPr>
                <w:rFonts w:ascii="Arial" w:hAnsi="Arial" w:cs="Arial"/>
                <w:bCs/>
              </w:rPr>
              <w:t xml:space="preserve">basic approval </w:t>
            </w:r>
            <w:r w:rsidR="00513AD6">
              <w:rPr>
                <w:rFonts w:ascii="Arial" w:hAnsi="Arial" w:cs="Arial"/>
                <w:bCs/>
              </w:rPr>
              <w:t>of the proposed structure</w:t>
            </w:r>
            <w:r>
              <w:rPr>
                <w:rFonts w:ascii="Arial" w:hAnsi="Arial" w:cs="Arial"/>
                <w:bCs/>
              </w:rPr>
              <w:t xml:space="preserve"> AJ will come back to IVPs for thoughts and </w:t>
            </w:r>
            <w:r w:rsidR="00BA2BB1">
              <w:rPr>
                <w:rFonts w:ascii="Arial" w:hAnsi="Arial" w:cs="Arial"/>
                <w:bCs/>
              </w:rPr>
              <w:t>ideas and</w:t>
            </w:r>
            <w:r>
              <w:rPr>
                <w:rFonts w:ascii="Arial" w:hAnsi="Arial" w:cs="Arial"/>
                <w:bCs/>
              </w:rPr>
              <w:t xml:space="preserve"> hope</w:t>
            </w:r>
            <w:r w:rsidR="00513AD6">
              <w:rPr>
                <w:rFonts w:ascii="Arial" w:hAnsi="Arial" w:cs="Arial"/>
                <w:bCs/>
              </w:rPr>
              <w:t>s</w:t>
            </w:r>
            <w:r>
              <w:rPr>
                <w:rFonts w:ascii="Arial" w:hAnsi="Arial" w:cs="Arial"/>
                <w:bCs/>
              </w:rPr>
              <w:t xml:space="preserve"> all will have a positive input into the process.</w:t>
            </w:r>
          </w:p>
          <w:p w14:paraId="3F88FC9C" w14:textId="0F8723C2" w:rsidR="006172EC" w:rsidRPr="00513AD6" w:rsidRDefault="00513AD6" w:rsidP="00E41C65">
            <w:pPr>
              <w:tabs>
                <w:tab w:val="left" w:pos="512"/>
              </w:tabs>
              <w:rPr>
                <w:rFonts w:ascii="Arial" w:hAnsi="Arial" w:cs="Arial"/>
                <w:bCs/>
              </w:rPr>
            </w:pPr>
            <w:r>
              <w:rPr>
                <w:rFonts w:ascii="Arial" w:hAnsi="Arial" w:cs="Arial"/>
                <w:bCs/>
              </w:rPr>
              <w:t>The meeting had n</w:t>
            </w:r>
            <w:r w:rsidR="00063A58">
              <w:rPr>
                <w:rFonts w:ascii="Arial" w:hAnsi="Arial" w:cs="Arial"/>
                <w:bCs/>
              </w:rPr>
              <w:t>o questions.</w:t>
            </w:r>
          </w:p>
          <w:p w14:paraId="5320E6DE" w14:textId="69F6563A" w:rsidR="00084AA0" w:rsidRPr="00E41C65" w:rsidRDefault="00084AA0" w:rsidP="006172EC">
            <w:pPr>
              <w:tabs>
                <w:tab w:val="left" w:pos="512"/>
              </w:tabs>
              <w:rPr>
                <w:rFonts w:ascii="Arial" w:hAnsi="Arial" w:cs="Arial"/>
                <w:b/>
              </w:rPr>
            </w:pPr>
          </w:p>
        </w:tc>
        <w:tc>
          <w:tcPr>
            <w:tcW w:w="860" w:type="dxa"/>
            <w:vAlign w:val="center"/>
          </w:tcPr>
          <w:p w14:paraId="04A68DEB" w14:textId="2E529A94" w:rsidR="0007766B" w:rsidRDefault="0007766B" w:rsidP="00651317">
            <w:pPr>
              <w:pStyle w:val="PlainText"/>
              <w:rPr>
                <w:rFonts w:ascii="Arial" w:hAnsi="Arial" w:cs="Arial"/>
              </w:rPr>
            </w:pPr>
          </w:p>
          <w:p w14:paraId="3200E2FA" w14:textId="67106809" w:rsidR="00DD0868" w:rsidRDefault="00DD0868" w:rsidP="00651317">
            <w:pPr>
              <w:pStyle w:val="PlainText"/>
              <w:rPr>
                <w:rFonts w:ascii="Arial" w:hAnsi="Arial" w:cs="Arial"/>
              </w:rPr>
            </w:pPr>
          </w:p>
          <w:p w14:paraId="7B740B97" w14:textId="2DED9665" w:rsidR="00DD0868" w:rsidRDefault="00DD0868" w:rsidP="00651317">
            <w:pPr>
              <w:pStyle w:val="PlainText"/>
              <w:rPr>
                <w:rFonts w:ascii="Arial" w:hAnsi="Arial" w:cs="Arial"/>
              </w:rPr>
            </w:pPr>
          </w:p>
          <w:p w14:paraId="0EAF61F5" w14:textId="794DAF7E" w:rsidR="00DD0868" w:rsidRDefault="00DD0868" w:rsidP="00651317">
            <w:pPr>
              <w:pStyle w:val="PlainText"/>
              <w:rPr>
                <w:rFonts w:ascii="Arial" w:hAnsi="Arial" w:cs="Arial"/>
              </w:rPr>
            </w:pPr>
          </w:p>
          <w:p w14:paraId="34527D85" w14:textId="5BA61DD3" w:rsidR="00DD0868" w:rsidRDefault="00DD0868" w:rsidP="00651317">
            <w:pPr>
              <w:pStyle w:val="PlainText"/>
              <w:rPr>
                <w:rFonts w:ascii="Arial" w:hAnsi="Arial" w:cs="Arial"/>
              </w:rPr>
            </w:pPr>
          </w:p>
          <w:p w14:paraId="0ED2FE93" w14:textId="4F7CF57D" w:rsidR="00DD0868" w:rsidRDefault="00DD0868" w:rsidP="00651317">
            <w:pPr>
              <w:pStyle w:val="PlainText"/>
              <w:rPr>
                <w:rFonts w:ascii="Arial" w:hAnsi="Arial" w:cs="Arial"/>
              </w:rPr>
            </w:pPr>
          </w:p>
          <w:p w14:paraId="07E29D12" w14:textId="1BB07B28" w:rsidR="00DD0868" w:rsidRDefault="00DD0868" w:rsidP="00651317">
            <w:pPr>
              <w:pStyle w:val="PlainText"/>
              <w:rPr>
                <w:rFonts w:ascii="Arial" w:hAnsi="Arial" w:cs="Arial"/>
              </w:rPr>
            </w:pPr>
          </w:p>
          <w:p w14:paraId="5C71692C" w14:textId="05DCAD4E" w:rsidR="00DD0868" w:rsidRDefault="00DD0868" w:rsidP="00651317">
            <w:pPr>
              <w:pStyle w:val="PlainText"/>
              <w:rPr>
                <w:rFonts w:ascii="Arial" w:hAnsi="Arial" w:cs="Arial"/>
              </w:rPr>
            </w:pPr>
          </w:p>
          <w:p w14:paraId="6C3BFFDD" w14:textId="77777777" w:rsidR="00DD0868" w:rsidRDefault="00DD0868" w:rsidP="00651317">
            <w:pPr>
              <w:pStyle w:val="PlainText"/>
              <w:rPr>
                <w:rFonts w:ascii="Arial" w:hAnsi="Arial" w:cs="Arial"/>
              </w:rPr>
            </w:pPr>
            <w:r>
              <w:rPr>
                <w:rFonts w:ascii="Arial" w:hAnsi="Arial" w:cs="Arial"/>
              </w:rPr>
              <w:t>AJ</w:t>
            </w:r>
          </w:p>
          <w:p w14:paraId="47C467CA" w14:textId="02713347" w:rsidR="00DD0868" w:rsidRPr="00806F86" w:rsidRDefault="00DD0868" w:rsidP="00651317">
            <w:pPr>
              <w:pStyle w:val="PlainText"/>
              <w:rPr>
                <w:rFonts w:ascii="Arial" w:hAnsi="Arial" w:cs="Arial"/>
              </w:rPr>
            </w:pPr>
          </w:p>
        </w:tc>
      </w:tr>
      <w:tr w:rsidR="006A360B" w:rsidRPr="001A1DF9" w14:paraId="6A9CCE7D" w14:textId="77777777" w:rsidTr="00DD0868">
        <w:tc>
          <w:tcPr>
            <w:tcW w:w="959" w:type="dxa"/>
          </w:tcPr>
          <w:p w14:paraId="3C83F070" w14:textId="2EFB5221" w:rsidR="006A360B" w:rsidRDefault="00DE0E11" w:rsidP="00651317">
            <w:pPr>
              <w:pStyle w:val="PlainText"/>
              <w:rPr>
                <w:rFonts w:ascii="Arial" w:hAnsi="Arial" w:cs="Arial"/>
                <w:b/>
              </w:rPr>
            </w:pPr>
            <w:r>
              <w:rPr>
                <w:rFonts w:ascii="Arial" w:hAnsi="Arial" w:cs="Arial"/>
                <w:b/>
              </w:rPr>
              <w:t>5</w:t>
            </w:r>
            <w:r w:rsidR="006A360B" w:rsidRPr="006A360B">
              <w:rPr>
                <w:rFonts w:ascii="Arial" w:hAnsi="Arial" w:cs="Arial"/>
                <w:b/>
              </w:rPr>
              <w:t>.0</w:t>
            </w:r>
          </w:p>
          <w:p w14:paraId="7A8A7EBF" w14:textId="2E2D5F85" w:rsidR="006172EC" w:rsidRDefault="006172EC" w:rsidP="00651317">
            <w:pPr>
              <w:pStyle w:val="PlainText"/>
              <w:rPr>
                <w:rFonts w:ascii="Arial" w:hAnsi="Arial" w:cs="Arial"/>
                <w:b/>
              </w:rPr>
            </w:pPr>
          </w:p>
          <w:p w14:paraId="06E8D2CD" w14:textId="32AE8289" w:rsidR="007A1B21" w:rsidRDefault="00DE0E11" w:rsidP="00651317">
            <w:pPr>
              <w:pStyle w:val="PlainText"/>
              <w:rPr>
                <w:rFonts w:ascii="Arial" w:hAnsi="Arial" w:cs="Arial"/>
                <w:b/>
              </w:rPr>
            </w:pPr>
            <w:r w:rsidRPr="00DE0E11">
              <w:rPr>
                <w:rFonts w:ascii="Arial" w:hAnsi="Arial" w:cs="Arial"/>
                <w:b/>
              </w:rPr>
              <w:t>5</w:t>
            </w:r>
            <w:r w:rsidR="007A1B21" w:rsidRPr="00DE0E11">
              <w:rPr>
                <w:rFonts w:ascii="Arial" w:hAnsi="Arial" w:cs="Arial"/>
                <w:b/>
              </w:rPr>
              <w:t>.1</w:t>
            </w:r>
          </w:p>
          <w:p w14:paraId="6BD2873A" w14:textId="069AA486" w:rsidR="00DB1DD4" w:rsidRDefault="00DB1DD4" w:rsidP="00651317">
            <w:pPr>
              <w:pStyle w:val="PlainText"/>
              <w:rPr>
                <w:rFonts w:ascii="Arial" w:hAnsi="Arial" w:cs="Arial"/>
                <w:b/>
              </w:rPr>
            </w:pPr>
          </w:p>
          <w:p w14:paraId="75A6643F" w14:textId="0B60AE3D" w:rsidR="00DB1DD4" w:rsidRDefault="00DB1DD4" w:rsidP="00651317">
            <w:pPr>
              <w:pStyle w:val="PlainText"/>
              <w:rPr>
                <w:rFonts w:ascii="Arial" w:hAnsi="Arial" w:cs="Arial"/>
                <w:b/>
              </w:rPr>
            </w:pPr>
          </w:p>
          <w:p w14:paraId="17091CA0" w14:textId="539BDE05" w:rsidR="00DB1DD4" w:rsidRDefault="00DB1DD4" w:rsidP="00651317">
            <w:pPr>
              <w:pStyle w:val="PlainText"/>
              <w:rPr>
                <w:rFonts w:ascii="Arial" w:hAnsi="Arial" w:cs="Arial"/>
                <w:b/>
              </w:rPr>
            </w:pPr>
          </w:p>
          <w:p w14:paraId="1DA152FD" w14:textId="50F98056" w:rsidR="00DB1DD4" w:rsidRDefault="00DB1DD4" w:rsidP="00651317">
            <w:pPr>
              <w:pStyle w:val="PlainText"/>
              <w:rPr>
                <w:rFonts w:ascii="Arial" w:hAnsi="Arial" w:cs="Arial"/>
                <w:b/>
              </w:rPr>
            </w:pPr>
          </w:p>
          <w:p w14:paraId="0EBD4793" w14:textId="0E6F8E33" w:rsidR="00DB1DD4" w:rsidRDefault="00DB1DD4" w:rsidP="00651317">
            <w:pPr>
              <w:pStyle w:val="PlainText"/>
              <w:rPr>
                <w:rFonts w:ascii="Arial" w:hAnsi="Arial" w:cs="Arial"/>
                <w:b/>
              </w:rPr>
            </w:pPr>
          </w:p>
          <w:p w14:paraId="68AEEC0E" w14:textId="19A2B166" w:rsidR="00DB1DD4" w:rsidRDefault="00DB1DD4" w:rsidP="00651317">
            <w:pPr>
              <w:pStyle w:val="PlainText"/>
              <w:rPr>
                <w:rFonts w:ascii="Arial" w:hAnsi="Arial" w:cs="Arial"/>
                <w:b/>
              </w:rPr>
            </w:pPr>
          </w:p>
          <w:p w14:paraId="117C6781" w14:textId="6C9B8458" w:rsidR="00DB1DD4" w:rsidRDefault="00DB1DD4" w:rsidP="00651317">
            <w:pPr>
              <w:pStyle w:val="PlainText"/>
              <w:rPr>
                <w:rFonts w:ascii="Arial" w:hAnsi="Arial" w:cs="Arial"/>
                <w:b/>
              </w:rPr>
            </w:pPr>
          </w:p>
          <w:p w14:paraId="253124EC" w14:textId="69623C70" w:rsidR="00DB1DD4" w:rsidRDefault="00DB1DD4" w:rsidP="00651317">
            <w:pPr>
              <w:pStyle w:val="PlainText"/>
              <w:rPr>
                <w:rFonts w:ascii="Arial" w:hAnsi="Arial" w:cs="Arial"/>
                <w:b/>
              </w:rPr>
            </w:pPr>
          </w:p>
          <w:p w14:paraId="78B57232" w14:textId="63EADC60" w:rsidR="00DB1DD4" w:rsidRDefault="00DB1DD4" w:rsidP="00651317">
            <w:pPr>
              <w:pStyle w:val="PlainText"/>
              <w:rPr>
                <w:rFonts w:ascii="Arial" w:hAnsi="Arial" w:cs="Arial"/>
                <w:b/>
              </w:rPr>
            </w:pPr>
          </w:p>
          <w:p w14:paraId="44154496" w14:textId="7EF5160A" w:rsidR="00DB1DD4" w:rsidRDefault="00DB1DD4" w:rsidP="00651317">
            <w:pPr>
              <w:pStyle w:val="PlainText"/>
              <w:rPr>
                <w:rFonts w:ascii="Arial" w:hAnsi="Arial" w:cs="Arial"/>
                <w:b/>
              </w:rPr>
            </w:pPr>
          </w:p>
          <w:p w14:paraId="1B5B7EE3" w14:textId="201F8AAE" w:rsidR="00DB1DD4" w:rsidRDefault="00DB1DD4" w:rsidP="00651317">
            <w:pPr>
              <w:pStyle w:val="PlainText"/>
              <w:rPr>
                <w:rFonts w:ascii="Arial" w:hAnsi="Arial" w:cs="Arial"/>
                <w:b/>
              </w:rPr>
            </w:pPr>
          </w:p>
          <w:p w14:paraId="7518023C" w14:textId="351AAD83" w:rsidR="00DB1DD4" w:rsidRDefault="00DB1DD4" w:rsidP="00651317">
            <w:pPr>
              <w:pStyle w:val="PlainText"/>
              <w:rPr>
                <w:rFonts w:ascii="Arial" w:hAnsi="Arial" w:cs="Arial"/>
                <w:b/>
              </w:rPr>
            </w:pPr>
          </w:p>
          <w:p w14:paraId="5B7F3BDA" w14:textId="3B27FC0D" w:rsidR="00DB1DD4" w:rsidRDefault="00DB1DD4" w:rsidP="00651317">
            <w:pPr>
              <w:pStyle w:val="PlainText"/>
              <w:rPr>
                <w:rFonts w:ascii="Arial" w:hAnsi="Arial" w:cs="Arial"/>
                <w:b/>
              </w:rPr>
            </w:pPr>
          </w:p>
          <w:p w14:paraId="24EC8D79" w14:textId="43792143" w:rsidR="00DB1DD4" w:rsidRPr="00DB1DD4" w:rsidRDefault="00DB1DD4" w:rsidP="00651317">
            <w:pPr>
              <w:pStyle w:val="PlainText"/>
              <w:rPr>
                <w:rFonts w:ascii="Arial" w:hAnsi="Arial" w:cs="Arial"/>
                <w:bCs/>
              </w:rPr>
            </w:pPr>
            <w:r w:rsidRPr="00DB1DD4">
              <w:rPr>
                <w:rFonts w:ascii="Arial" w:hAnsi="Arial" w:cs="Arial"/>
                <w:bCs/>
              </w:rPr>
              <w:t>5.1.1</w:t>
            </w:r>
          </w:p>
          <w:p w14:paraId="3A4FF08B" w14:textId="62CF8D77" w:rsidR="00D069B5" w:rsidRDefault="00D069B5" w:rsidP="00651317">
            <w:pPr>
              <w:pStyle w:val="PlainText"/>
              <w:rPr>
                <w:rFonts w:ascii="Arial" w:hAnsi="Arial" w:cs="Arial"/>
                <w:b/>
              </w:rPr>
            </w:pPr>
          </w:p>
          <w:p w14:paraId="10EEEE5B" w14:textId="77777777" w:rsidR="0035621A" w:rsidRDefault="0035621A" w:rsidP="00651317">
            <w:pPr>
              <w:pStyle w:val="PlainText"/>
              <w:rPr>
                <w:rFonts w:ascii="Arial" w:hAnsi="Arial" w:cs="Arial"/>
                <w:b/>
              </w:rPr>
            </w:pPr>
          </w:p>
          <w:p w14:paraId="22159ACD" w14:textId="77777777" w:rsidR="0035621A" w:rsidRDefault="0035621A" w:rsidP="00651317">
            <w:pPr>
              <w:pStyle w:val="PlainText"/>
              <w:rPr>
                <w:rFonts w:ascii="Arial" w:hAnsi="Arial" w:cs="Arial"/>
                <w:b/>
              </w:rPr>
            </w:pPr>
          </w:p>
          <w:p w14:paraId="0C71CC0D" w14:textId="268B6F94" w:rsidR="0035621A" w:rsidRPr="009B76EA" w:rsidRDefault="009B76EA" w:rsidP="00651317">
            <w:pPr>
              <w:pStyle w:val="PlainText"/>
              <w:rPr>
                <w:rFonts w:ascii="Arial" w:hAnsi="Arial" w:cs="Arial"/>
                <w:bCs/>
              </w:rPr>
            </w:pPr>
            <w:r w:rsidRPr="009B76EA">
              <w:rPr>
                <w:rFonts w:ascii="Arial" w:hAnsi="Arial" w:cs="Arial"/>
                <w:bCs/>
              </w:rPr>
              <w:t>5.1.2</w:t>
            </w:r>
          </w:p>
          <w:p w14:paraId="1767C291" w14:textId="77777777" w:rsidR="0035621A" w:rsidRDefault="0035621A" w:rsidP="00651317">
            <w:pPr>
              <w:pStyle w:val="PlainText"/>
              <w:rPr>
                <w:rFonts w:ascii="Arial" w:hAnsi="Arial" w:cs="Arial"/>
                <w:b/>
              </w:rPr>
            </w:pPr>
          </w:p>
          <w:p w14:paraId="4CFE61CE" w14:textId="77777777" w:rsidR="0035621A" w:rsidRDefault="0035621A" w:rsidP="00651317">
            <w:pPr>
              <w:pStyle w:val="PlainText"/>
              <w:rPr>
                <w:rFonts w:ascii="Arial" w:hAnsi="Arial" w:cs="Arial"/>
                <w:b/>
              </w:rPr>
            </w:pPr>
          </w:p>
          <w:p w14:paraId="15C72C83" w14:textId="77777777" w:rsidR="0035621A" w:rsidRDefault="0035621A" w:rsidP="00651317">
            <w:pPr>
              <w:pStyle w:val="PlainText"/>
              <w:rPr>
                <w:rFonts w:ascii="Arial" w:hAnsi="Arial" w:cs="Arial"/>
                <w:b/>
              </w:rPr>
            </w:pPr>
          </w:p>
          <w:p w14:paraId="3B5DE9F1" w14:textId="29565E8F" w:rsidR="0035621A" w:rsidRPr="009B76EA" w:rsidRDefault="009B76EA" w:rsidP="00651317">
            <w:pPr>
              <w:pStyle w:val="PlainText"/>
              <w:rPr>
                <w:rFonts w:ascii="Arial" w:hAnsi="Arial" w:cs="Arial"/>
                <w:bCs/>
              </w:rPr>
            </w:pPr>
            <w:r w:rsidRPr="009B76EA">
              <w:rPr>
                <w:rFonts w:ascii="Arial" w:hAnsi="Arial" w:cs="Arial"/>
                <w:bCs/>
              </w:rPr>
              <w:t>5.1.3</w:t>
            </w:r>
          </w:p>
          <w:p w14:paraId="0AAC4A5B" w14:textId="77777777" w:rsidR="0035621A" w:rsidRDefault="0035621A" w:rsidP="00651317">
            <w:pPr>
              <w:pStyle w:val="PlainText"/>
              <w:rPr>
                <w:rFonts w:ascii="Arial" w:hAnsi="Arial" w:cs="Arial"/>
                <w:b/>
              </w:rPr>
            </w:pPr>
          </w:p>
          <w:p w14:paraId="26505217" w14:textId="77777777" w:rsidR="0035621A" w:rsidRDefault="0035621A" w:rsidP="00651317">
            <w:pPr>
              <w:pStyle w:val="PlainText"/>
              <w:rPr>
                <w:rFonts w:ascii="Arial" w:hAnsi="Arial" w:cs="Arial"/>
                <w:b/>
              </w:rPr>
            </w:pPr>
          </w:p>
          <w:p w14:paraId="6827CD43" w14:textId="77777777" w:rsidR="0035621A" w:rsidRDefault="0035621A" w:rsidP="00651317">
            <w:pPr>
              <w:pStyle w:val="PlainText"/>
              <w:rPr>
                <w:rFonts w:ascii="Arial" w:hAnsi="Arial" w:cs="Arial"/>
                <w:b/>
              </w:rPr>
            </w:pPr>
          </w:p>
          <w:p w14:paraId="755F792C" w14:textId="77777777" w:rsidR="0035621A" w:rsidRDefault="0035621A" w:rsidP="00651317">
            <w:pPr>
              <w:pStyle w:val="PlainText"/>
              <w:rPr>
                <w:rFonts w:ascii="Arial" w:hAnsi="Arial" w:cs="Arial"/>
                <w:b/>
              </w:rPr>
            </w:pPr>
          </w:p>
          <w:p w14:paraId="4416074E" w14:textId="09B648F4" w:rsidR="0035621A" w:rsidRDefault="009B76EA" w:rsidP="00651317">
            <w:pPr>
              <w:pStyle w:val="PlainText"/>
              <w:rPr>
                <w:rFonts w:ascii="Arial" w:hAnsi="Arial" w:cs="Arial"/>
                <w:bCs/>
              </w:rPr>
            </w:pPr>
            <w:r w:rsidRPr="009B76EA">
              <w:rPr>
                <w:rFonts w:ascii="Arial" w:hAnsi="Arial" w:cs="Arial"/>
                <w:bCs/>
              </w:rPr>
              <w:t>5.1.4</w:t>
            </w:r>
          </w:p>
          <w:p w14:paraId="311962AD" w14:textId="35EB5CDE" w:rsidR="009B76EA" w:rsidRDefault="009B76EA" w:rsidP="00651317">
            <w:pPr>
              <w:pStyle w:val="PlainText"/>
              <w:rPr>
                <w:rFonts w:ascii="Arial" w:hAnsi="Arial" w:cs="Arial"/>
                <w:bCs/>
              </w:rPr>
            </w:pPr>
          </w:p>
          <w:p w14:paraId="21567835" w14:textId="0D4E4EA4" w:rsidR="009B76EA" w:rsidRDefault="009B76EA" w:rsidP="00651317">
            <w:pPr>
              <w:pStyle w:val="PlainText"/>
              <w:rPr>
                <w:rFonts w:ascii="Arial" w:hAnsi="Arial" w:cs="Arial"/>
                <w:bCs/>
              </w:rPr>
            </w:pPr>
          </w:p>
          <w:p w14:paraId="102BA4B3" w14:textId="755A2690" w:rsidR="009B76EA" w:rsidRDefault="009B76EA" w:rsidP="00651317">
            <w:pPr>
              <w:pStyle w:val="PlainText"/>
              <w:rPr>
                <w:rFonts w:ascii="Arial" w:hAnsi="Arial" w:cs="Arial"/>
                <w:bCs/>
              </w:rPr>
            </w:pPr>
          </w:p>
          <w:p w14:paraId="1E8663B7" w14:textId="56DDFF06" w:rsidR="009B76EA" w:rsidRPr="009B76EA" w:rsidRDefault="009B76EA" w:rsidP="00651317">
            <w:pPr>
              <w:pStyle w:val="PlainText"/>
              <w:rPr>
                <w:rFonts w:ascii="Arial" w:hAnsi="Arial" w:cs="Arial"/>
                <w:bCs/>
              </w:rPr>
            </w:pPr>
            <w:r>
              <w:rPr>
                <w:rFonts w:ascii="Arial" w:hAnsi="Arial" w:cs="Arial"/>
                <w:bCs/>
              </w:rPr>
              <w:t>5.1.5</w:t>
            </w:r>
          </w:p>
          <w:p w14:paraId="0B48F5FE" w14:textId="77777777" w:rsidR="0035621A" w:rsidRDefault="0035621A" w:rsidP="00651317">
            <w:pPr>
              <w:pStyle w:val="PlainText"/>
              <w:rPr>
                <w:rFonts w:ascii="Arial" w:hAnsi="Arial" w:cs="Arial"/>
                <w:b/>
              </w:rPr>
            </w:pPr>
          </w:p>
          <w:p w14:paraId="0CCC47DC" w14:textId="77777777" w:rsidR="0035621A" w:rsidRDefault="0035621A" w:rsidP="00651317">
            <w:pPr>
              <w:pStyle w:val="PlainText"/>
              <w:rPr>
                <w:rFonts w:ascii="Arial" w:hAnsi="Arial" w:cs="Arial"/>
                <w:b/>
              </w:rPr>
            </w:pPr>
          </w:p>
          <w:p w14:paraId="4F72ECDD" w14:textId="7FC89096" w:rsidR="00D069B5" w:rsidRDefault="00AF5053" w:rsidP="00651317">
            <w:pPr>
              <w:pStyle w:val="PlainText"/>
              <w:rPr>
                <w:rFonts w:ascii="Arial" w:hAnsi="Arial" w:cs="Arial"/>
                <w:b/>
              </w:rPr>
            </w:pPr>
            <w:r>
              <w:rPr>
                <w:rFonts w:ascii="Arial" w:hAnsi="Arial" w:cs="Arial"/>
                <w:b/>
              </w:rPr>
              <w:t>5.2</w:t>
            </w:r>
          </w:p>
          <w:p w14:paraId="4C5FBA5C" w14:textId="0F7D3C9B" w:rsidR="0035621A" w:rsidRDefault="0035621A" w:rsidP="00651317">
            <w:pPr>
              <w:pStyle w:val="PlainText"/>
              <w:rPr>
                <w:rFonts w:ascii="Arial" w:hAnsi="Arial" w:cs="Arial"/>
                <w:b/>
              </w:rPr>
            </w:pPr>
          </w:p>
          <w:p w14:paraId="528AD056" w14:textId="32675EC4" w:rsidR="0035621A" w:rsidRDefault="0035621A" w:rsidP="00651317">
            <w:pPr>
              <w:pStyle w:val="PlainText"/>
              <w:rPr>
                <w:rFonts w:ascii="Arial" w:hAnsi="Arial" w:cs="Arial"/>
                <w:b/>
              </w:rPr>
            </w:pPr>
          </w:p>
          <w:p w14:paraId="42AB51C8" w14:textId="416D318F" w:rsidR="0035621A" w:rsidRDefault="0035621A" w:rsidP="00651317">
            <w:pPr>
              <w:pStyle w:val="PlainText"/>
              <w:rPr>
                <w:rFonts w:ascii="Arial" w:hAnsi="Arial" w:cs="Arial"/>
                <w:b/>
              </w:rPr>
            </w:pPr>
          </w:p>
          <w:p w14:paraId="151314DE" w14:textId="18143AEE" w:rsidR="0035621A" w:rsidRDefault="0035621A" w:rsidP="00651317">
            <w:pPr>
              <w:pStyle w:val="PlainText"/>
              <w:rPr>
                <w:rFonts w:ascii="Arial" w:hAnsi="Arial" w:cs="Arial"/>
                <w:b/>
              </w:rPr>
            </w:pPr>
          </w:p>
          <w:p w14:paraId="5B256B5D" w14:textId="4594C3C0" w:rsidR="0035621A" w:rsidRDefault="0035621A" w:rsidP="00651317">
            <w:pPr>
              <w:pStyle w:val="PlainText"/>
              <w:rPr>
                <w:rFonts w:ascii="Arial" w:hAnsi="Arial" w:cs="Arial"/>
                <w:b/>
              </w:rPr>
            </w:pPr>
          </w:p>
          <w:p w14:paraId="772664FA" w14:textId="4EA6A878" w:rsidR="0035621A" w:rsidRPr="003960C3" w:rsidRDefault="003960C3" w:rsidP="00651317">
            <w:pPr>
              <w:pStyle w:val="PlainText"/>
              <w:rPr>
                <w:rFonts w:ascii="Arial" w:hAnsi="Arial" w:cs="Arial"/>
                <w:bCs/>
              </w:rPr>
            </w:pPr>
            <w:r w:rsidRPr="003960C3">
              <w:rPr>
                <w:rFonts w:ascii="Arial" w:hAnsi="Arial" w:cs="Arial"/>
                <w:bCs/>
              </w:rPr>
              <w:t>5.2.1</w:t>
            </w:r>
          </w:p>
          <w:p w14:paraId="7B9AF033" w14:textId="01FDC4C6" w:rsidR="0035621A" w:rsidRDefault="0035621A" w:rsidP="00651317">
            <w:pPr>
              <w:pStyle w:val="PlainText"/>
              <w:rPr>
                <w:rFonts w:ascii="Arial" w:hAnsi="Arial" w:cs="Arial"/>
                <w:b/>
              </w:rPr>
            </w:pPr>
          </w:p>
          <w:p w14:paraId="7F72974C" w14:textId="552474F1" w:rsidR="0035621A" w:rsidRPr="003960C3" w:rsidRDefault="003960C3" w:rsidP="00651317">
            <w:pPr>
              <w:pStyle w:val="PlainText"/>
              <w:rPr>
                <w:rFonts w:ascii="Arial" w:hAnsi="Arial" w:cs="Arial"/>
                <w:bCs/>
              </w:rPr>
            </w:pPr>
            <w:r w:rsidRPr="003960C3">
              <w:rPr>
                <w:rFonts w:ascii="Arial" w:hAnsi="Arial" w:cs="Arial"/>
                <w:bCs/>
              </w:rPr>
              <w:t>5.2.2</w:t>
            </w:r>
          </w:p>
          <w:p w14:paraId="6683AAEC" w14:textId="225B191E" w:rsidR="0035621A" w:rsidRPr="00667CCB" w:rsidRDefault="003960C3" w:rsidP="00651317">
            <w:pPr>
              <w:pStyle w:val="PlainText"/>
              <w:rPr>
                <w:rFonts w:ascii="Arial" w:hAnsi="Arial" w:cs="Arial"/>
                <w:bCs/>
              </w:rPr>
            </w:pPr>
            <w:r w:rsidRPr="00667CCB">
              <w:rPr>
                <w:rFonts w:ascii="Arial" w:hAnsi="Arial" w:cs="Arial"/>
                <w:bCs/>
              </w:rPr>
              <w:t>5.2.3</w:t>
            </w:r>
          </w:p>
          <w:p w14:paraId="2C90A41E" w14:textId="43F4E1DF" w:rsidR="0035621A" w:rsidRDefault="0035621A" w:rsidP="00651317">
            <w:pPr>
              <w:pStyle w:val="PlainText"/>
              <w:rPr>
                <w:rFonts w:ascii="Arial" w:hAnsi="Arial" w:cs="Arial"/>
                <w:b/>
              </w:rPr>
            </w:pPr>
          </w:p>
          <w:p w14:paraId="21B4FA10" w14:textId="77777777" w:rsidR="0035621A" w:rsidRDefault="0035621A" w:rsidP="00651317">
            <w:pPr>
              <w:pStyle w:val="PlainText"/>
              <w:rPr>
                <w:rFonts w:ascii="Arial" w:hAnsi="Arial" w:cs="Arial"/>
                <w:b/>
              </w:rPr>
            </w:pPr>
          </w:p>
          <w:p w14:paraId="36B8B5B6" w14:textId="04F09E03" w:rsidR="00D069B5" w:rsidRDefault="00D069B5" w:rsidP="00651317">
            <w:pPr>
              <w:pStyle w:val="PlainText"/>
              <w:rPr>
                <w:rFonts w:ascii="Arial" w:hAnsi="Arial" w:cs="Arial"/>
                <w:b/>
              </w:rPr>
            </w:pPr>
          </w:p>
          <w:p w14:paraId="1DEA84DA" w14:textId="48F755AB" w:rsidR="003960C3" w:rsidRDefault="003960C3" w:rsidP="00651317">
            <w:pPr>
              <w:pStyle w:val="PlainText"/>
              <w:rPr>
                <w:rFonts w:ascii="Arial" w:hAnsi="Arial" w:cs="Arial"/>
                <w:b/>
              </w:rPr>
            </w:pPr>
          </w:p>
          <w:p w14:paraId="3348C112" w14:textId="77777777" w:rsidR="003960C3" w:rsidRDefault="003960C3" w:rsidP="00651317">
            <w:pPr>
              <w:pStyle w:val="PlainText"/>
              <w:rPr>
                <w:rFonts w:ascii="Arial" w:hAnsi="Arial" w:cs="Arial"/>
                <w:b/>
              </w:rPr>
            </w:pPr>
          </w:p>
          <w:p w14:paraId="31DC9241" w14:textId="1036507C" w:rsidR="00D069B5" w:rsidRDefault="00AF5053" w:rsidP="00651317">
            <w:pPr>
              <w:pStyle w:val="PlainText"/>
              <w:rPr>
                <w:rFonts w:ascii="Arial" w:hAnsi="Arial" w:cs="Arial"/>
                <w:b/>
              </w:rPr>
            </w:pPr>
            <w:r>
              <w:rPr>
                <w:rFonts w:ascii="Arial" w:hAnsi="Arial" w:cs="Arial"/>
                <w:b/>
              </w:rPr>
              <w:t>5.3</w:t>
            </w:r>
          </w:p>
          <w:p w14:paraId="00552AF6" w14:textId="3A2CAF30" w:rsidR="00D069B5" w:rsidRPr="00AF5053" w:rsidRDefault="00AF5053" w:rsidP="00651317">
            <w:pPr>
              <w:pStyle w:val="PlainText"/>
              <w:rPr>
                <w:rFonts w:ascii="Arial" w:hAnsi="Arial" w:cs="Arial"/>
                <w:bCs/>
              </w:rPr>
            </w:pPr>
            <w:r w:rsidRPr="00AF5053">
              <w:rPr>
                <w:rFonts w:ascii="Arial" w:hAnsi="Arial" w:cs="Arial"/>
                <w:bCs/>
              </w:rPr>
              <w:t>5.3.1</w:t>
            </w:r>
          </w:p>
          <w:p w14:paraId="01B23D67" w14:textId="2DEA4EE4" w:rsidR="00AF5053" w:rsidRPr="00AF5053" w:rsidRDefault="00AF5053" w:rsidP="00651317">
            <w:pPr>
              <w:pStyle w:val="PlainText"/>
              <w:rPr>
                <w:rFonts w:ascii="Arial" w:hAnsi="Arial" w:cs="Arial"/>
                <w:bCs/>
              </w:rPr>
            </w:pPr>
          </w:p>
          <w:p w14:paraId="10E15CB2" w14:textId="1E7D17AA" w:rsidR="00AF5053" w:rsidRPr="00AF5053" w:rsidRDefault="00AF5053" w:rsidP="00651317">
            <w:pPr>
              <w:pStyle w:val="PlainText"/>
              <w:rPr>
                <w:rFonts w:ascii="Arial" w:hAnsi="Arial" w:cs="Arial"/>
                <w:bCs/>
              </w:rPr>
            </w:pPr>
            <w:r w:rsidRPr="00AF5053">
              <w:rPr>
                <w:rFonts w:ascii="Arial" w:hAnsi="Arial" w:cs="Arial"/>
                <w:bCs/>
              </w:rPr>
              <w:t>5.3.2</w:t>
            </w:r>
          </w:p>
          <w:p w14:paraId="18299F7C" w14:textId="0FD80ADA" w:rsidR="00AF5053" w:rsidRPr="00AF5053" w:rsidRDefault="00AF5053" w:rsidP="00651317">
            <w:pPr>
              <w:pStyle w:val="PlainText"/>
              <w:rPr>
                <w:rFonts w:ascii="Arial" w:hAnsi="Arial" w:cs="Arial"/>
                <w:bCs/>
              </w:rPr>
            </w:pPr>
          </w:p>
          <w:p w14:paraId="1BBBDCBD" w14:textId="77777777" w:rsidR="00667CCB" w:rsidRDefault="00667CCB" w:rsidP="00651317">
            <w:pPr>
              <w:pStyle w:val="PlainText"/>
              <w:rPr>
                <w:rFonts w:ascii="Arial" w:hAnsi="Arial" w:cs="Arial"/>
                <w:bCs/>
              </w:rPr>
            </w:pPr>
          </w:p>
          <w:p w14:paraId="2B30A13E" w14:textId="77777777" w:rsidR="00667CCB" w:rsidRDefault="00667CCB" w:rsidP="00651317">
            <w:pPr>
              <w:pStyle w:val="PlainText"/>
              <w:rPr>
                <w:rFonts w:ascii="Arial" w:hAnsi="Arial" w:cs="Arial"/>
                <w:bCs/>
              </w:rPr>
            </w:pPr>
          </w:p>
          <w:p w14:paraId="28B4B38A" w14:textId="77777777" w:rsidR="00667CCB" w:rsidRDefault="00667CCB" w:rsidP="00651317">
            <w:pPr>
              <w:pStyle w:val="PlainText"/>
              <w:rPr>
                <w:rFonts w:ascii="Arial" w:hAnsi="Arial" w:cs="Arial"/>
                <w:bCs/>
              </w:rPr>
            </w:pPr>
          </w:p>
          <w:p w14:paraId="588EF95D" w14:textId="77777777" w:rsidR="00667CCB" w:rsidRDefault="00667CCB" w:rsidP="00651317">
            <w:pPr>
              <w:pStyle w:val="PlainText"/>
              <w:rPr>
                <w:rFonts w:ascii="Arial" w:hAnsi="Arial" w:cs="Arial"/>
                <w:bCs/>
              </w:rPr>
            </w:pPr>
          </w:p>
          <w:p w14:paraId="4E390A5A" w14:textId="77777777" w:rsidR="00667CCB" w:rsidRDefault="00667CCB" w:rsidP="00651317">
            <w:pPr>
              <w:pStyle w:val="PlainText"/>
              <w:rPr>
                <w:rFonts w:ascii="Arial" w:hAnsi="Arial" w:cs="Arial"/>
                <w:bCs/>
              </w:rPr>
            </w:pPr>
          </w:p>
          <w:p w14:paraId="5AEC106E" w14:textId="77777777" w:rsidR="00667CCB" w:rsidRDefault="00667CCB" w:rsidP="00651317">
            <w:pPr>
              <w:pStyle w:val="PlainText"/>
              <w:rPr>
                <w:rFonts w:ascii="Arial" w:hAnsi="Arial" w:cs="Arial"/>
                <w:bCs/>
              </w:rPr>
            </w:pPr>
          </w:p>
          <w:p w14:paraId="6BFE6B1B" w14:textId="77777777" w:rsidR="00667CCB" w:rsidRDefault="00667CCB" w:rsidP="00651317">
            <w:pPr>
              <w:pStyle w:val="PlainText"/>
              <w:rPr>
                <w:rFonts w:ascii="Arial" w:hAnsi="Arial" w:cs="Arial"/>
                <w:bCs/>
              </w:rPr>
            </w:pPr>
          </w:p>
          <w:p w14:paraId="6ADEF9D2" w14:textId="77777777" w:rsidR="00667CCB" w:rsidRDefault="00667CCB" w:rsidP="00651317">
            <w:pPr>
              <w:pStyle w:val="PlainText"/>
              <w:rPr>
                <w:rFonts w:ascii="Arial" w:hAnsi="Arial" w:cs="Arial"/>
                <w:bCs/>
              </w:rPr>
            </w:pPr>
          </w:p>
          <w:p w14:paraId="5EB95214" w14:textId="77777777" w:rsidR="00667CCB" w:rsidRDefault="00667CCB" w:rsidP="00651317">
            <w:pPr>
              <w:pStyle w:val="PlainText"/>
              <w:rPr>
                <w:rFonts w:ascii="Arial" w:hAnsi="Arial" w:cs="Arial"/>
                <w:bCs/>
              </w:rPr>
            </w:pPr>
          </w:p>
          <w:p w14:paraId="2A81240F" w14:textId="77777777" w:rsidR="00667CCB" w:rsidRDefault="00667CCB" w:rsidP="00651317">
            <w:pPr>
              <w:pStyle w:val="PlainText"/>
              <w:rPr>
                <w:rFonts w:ascii="Arial" w:hAnsi="Arial" w:cs="Arial"/>
                <w:bCs/>
              </w:rPr>
            </w:pPr>
          </w:p>
          <w:p w14:paraId="3C804CE1" w14:textId="77777777" w:rsidR="00667CCB" w:rsidRDefault="00667CCB" w:rsidP="00651317">
            <w:pPr>
              <w:pStyle w:val="PlainText"/>
              <w:rPr>
                <w:rFonts w:ascii="Arial" w:hAnsi="Arial" w:cs="Arial"/>
                <w:bCs/>
              </w:rPr>
            </w:pPr>
          </w:p>
          <w:p w14:paraId="6E250683" w14:textId="76D720BA" w:rsidR="00AF5053" w:rsidRPr="00AF5053" w:rsidRDefault="00AF5053" w:rsidP="00651317">
            <w:pPr>
              <w:pStyle w:val="PlainText"/>
              <w:rPr>
                <w:rFonts w:ascii="Arial" w:hAnsi="Arial" w:cs="Arial"/>
                <w:bCs/>
              </w:rPr>
            </w:pPr>
            <w:r w:rsidRPr="00AF5053">
              <w:rPr>
                <w:rFonts w:ascii="Arial" w:hAnsi="Arial" w:cs="Arial"/>
                <w:bCs/>
              </w:rPr>
              <w:t>5.3.3</w:t>
            </w:r>
          </w:p>
          <w:p w14:paraId="18295365" w14:textId="04710EC7" w:rsidR="00AF5053" w:rsidRPr="00AF5053" w:rsidRDefault="00AF5053" w:rsidP="00651317">
            <w:pPr>
              <w:pStyle w:val="PlainText"/>
              <w:rPr>
                <w:rFonts w:ascii="Arial" w:hAnsi="Arial" w:cs="Arial"/>
                <w:bCs/>
              </w:rPr>
            </w:pPr>
          </w:p>
          <w:p w14:paraId="651A487F" w14:textId="77777777" w:rsidR="00A96CF4" w:rsidRDefault="00A96CF4" w:rsidP="00651317">
            <w:pPr>
              <w:pStyle w:val="PlainText"/>
              <w:rPr>
                <w:rFonts w:ascii="Arial" w:hAnsi="Arial" w:cs="Arial"/>
                <w:bCs/>
              </w:rPr>
            </w:pPr>
          </w:p>
          <w:p w14:paraId="377AEDFE" w14:textId="77777777" w:rsidR="00A96CF4" w:rsidRDefault="00A96CF4" w:rsidP="00651317">
            <w:pPr>
              <w:pStyle w:val="PlainText"/>
              <w:rPr>
                <w:rFonts w:ascii="Arial" w:hAnsi="Arial" w:cs="Arial"/>
                <w:bCs/>
              </w:rPr>
            </w:pPr>
          </w:p>
          <w:p w14:paraId="0050ADE8" w14:textId="3C5C2EC4" w:rsidR="00AF5053" w:rsidRPr="00AF5053" w:rsidRDefault="00AF5053" w:rsidP="00651317">
            <w:pPr>
              <w:pStyle w:val="PlainText"/>
              <w:rPr>
                <w:rFonts w:ascii="Arial" w:hAnsi="Arial" w:cs="Arial"/>
                <w:bCs/>
              </w:rPr>
            </w:pPr>
            <w:r w:rsidRPr="00AF5053">
              <w:rPr>
                <w:rFonts w:ascii="Arial" w:hAnsi="Arial" w:cs="Arial"/>
                <w:bCs/>
              </w:rPr>
              <w:t>5.3.4</w:t>
            </w:r>
          </w:p>
          <w:p w14:paraId="67AA6517" w14:textId="0EF50DE8" w:rsidR="00AF5053" w:rsidRPr="00AF5053" w:rsidRDefault="00AF5053" w:rsidP="00651317">
            <w:pPr>
              <w:pStyle w:val="PlainText"/>
              <w:rPr>
                <w:rFonts w:ascii="Arial" w:hAnsi="Arial" w:cs="Arial"/>
                <w:bCs/>
              </w:rPr>
            </w:pPr>
          </w:p>
          <w:p w14:paraId="7D699DCA" w14:textId="77777777" w:rsidR="00A96CF4" w:rsidRDefault="00A96CF4" w:rsidP="00651317">
            <w:pPr>
              <w:pStyle w:val="PlainText"/>
              <w:rPr>
                <w:rFonts w:ascii="Arial" w:hAnsi="Arial" w:cs="Arial"/>
                <w:bCs/>
              </w:rPr>
            </w:pPr>
          </w:p>
          <w:p w14:paraId="021257AD" w14:textId="77777777" w:rsidR="00A96CF4" w:rsidRDefault="00A96CF4" w:rsidP="00651317">
            <w:pPr>
              <w:pStyle w:val="PlainText"/>
              <w:rPr>
                <w:rFonts w:ascii="Arial" w:hAnsi="Arial" w:cs="Arial"/>
                <w:bCs/>
              </w:rPr>
            </w:pPr>
          </w:p>
          <w:p w14:paraId="47F88B86" w14:textId="77777777" w:rsidR="00A96CF4" w:rsidRDefault="00A96CF4" w:rsidP="00651317">
            <w:pPr>
              <w:pStyle w:val="PlainText"/>
              <w:rPr>
                <w:rFonts w:ascii="Arial" w:hAnsi="Arial" w:cs="Arial"/>
                <w:bCs/>
              </w:rPr>
            </w:pPr>
          </w:p>
          <w:p w14:paraId="103D8CD6" w14:textId="77777777" w:rsidR="00A96CF4" w:rsidRDefault="00A96CF4" w:rsidP="00651317">
            <w:pPr>
              <w:pStyle w:val="PlainText"/>
              <w:rPr>
                <w:rFonts w:ascii="Arial" w:hAnsi="Arial" w:cs="Arial"/>
                <w:bCs/>
              </w:rPr>
            </w:pPr>
          </w:p>
          <w:p w14:paraId="6A233BFE" w14:textId="250D7490" w:rsidR="00AF5053" w:rsidRPr="00AF5053" w:rsidRDefault="00AF5053" w:rsidP="00651317">
            <w:pPr>
              <w:pStyle w:val="PlainText"/>
              <w:rPr>
                <w:rFonts w:ascii="Arial" w:hAnsi="Arial" w:cs="Arial"/>
                <w:bCs/>
              </w:rPr>
            </w:pPr>
            <w:r w:rsidRPr="00AF5053">
              <w:rPr>
                <w:rFonts w:ascii="Arial" w:hAnsi="Arial" w:cs="Arial"/>
                <w:bCs/>
              </w:rPr>
              <w:t>5.3.5</w:t>
            </w:r>
          </w:p>
          <w:p w14:paraId="6E751ACB" w14:textId="1D91BDCE" w:rsidR="00AF5053" w:rsidRPr="00AF5053" w:rsidRDefault="00AF5053" w:rsidP="00651317">
            <w:pPr>
              <w:pStyle w:val="PlainText"/>
              <w:rPr>
                <w:rFonts w:ascii="Arial" w:hAnsi="Arial" w:cs="Arial"/>
                <w:bCs/>
              </w:rPr>
            </w:pPr>
          </w:p>
          <w:p w14:paraId="73F33383" w14:textId="77777777" w:rsidR="00A96CF4" w:rsidRDefault="00A96CF4" w:rsidP="00651317">
            <w:pPr>
              <w:pStyle w:val="PlainText"/>
              <w:rPr>
                <w:rFonts w:ascii="Arial" w:hAnsi="Arial" w:cs="Arial"/>
                <w:bCs/>
              </w:rPr>
            </w:pPr>
          </w:p>
          <w:p w14:paraId="7112CAAA" w14:textId="77777777" w:rsidR="00A96CF4" w:rsidRDefault="00A96CF4" w:rsidP="00651317">
            <w:pPr>
              <w:pStyle w:val="PlainText"/>
              <w:rPr>
                <w:rFonts w:ascii="Arial" w:hAnsi="Arial" w:cs="Arial"/>
                <w:bCs/>
              </w:rPr>
            </w:pPr>
          </w:p>
          <w:p w14:paraId="07F38180" w14:textId="77777777" w:rsidR="00A96CF4" w:rsidRDefault="00A96CF4" w:rsidP="00651317">
            <w:pPr>
              <w:pStyle w:val="PlainText"/>
              <w:rPr>
                <w:rFonts w:ascii="Arial" w:hAnsi="Arial" w:cs="Arial"/>
                <w:bCs/>
              </w:rPr>
            </w:pPr>
          </w:p>
          <w:p w14:paraId="72C2E3B3" w14:textId="77777777" w:rsidR="00A96CF4" w:rsidRDefault="00A96CF4" w:rsidP="00651317">
            <w:pPr>
              <w:pStyle w:val="PlainText"/>
              <w:rPr>
                <w:rFonts w:ascii="Arial" w:hAnsi="Arial" w:cs="Arial"/>
                <w:bCs/>
              </w:rPr>
            </w:pPr>
          </w:p>
          <w:p w14:paraId="3935E54E" w14:textId="77777777" w:rsidR="00A96CF4" w:rsidRDefault="00A96CF4" w:rsidP="00651317">
            <w:pPr>
              <w:pStyle w:val="PlainText"/>
              <w:rPr>
                <w:rFonts w:ascii="Arial" w:hAnsi="Arial" w:cs="Arial"/>
                <w:bCs/>
              </w:rPr>
            </w:pPr>
          </w:p>
          <w:p w14:paraId="271AE7B0" w14:textId="77777777" w:rsidR="00A96CF4" w:rsidRDefault="00A96CF4" w:rsidP="00651317">
            <w:pPr>
              <w:pStyle w:val="PlainText"/>
              <w:rPr>
                <w:rFonts w:ascii="Arial" w:hAnsi="Arial" w:cs="Arial"/>
                <w:bCs/>
              </w:rPr>
            </w:pPr>
          </w:p>
          <w:p w14:paraId="2FDC0DE5" w14:textId="77777777" w:rsidR="00A96CF4" w:rsidRDefault="00A96CF4" w:rsidP="00651317">
            <w:pPr>
              <w:pStyle w:val="PlainText"/>
              <w:rPr>
                <w:rFonts w:ascii="Arial" w:hAnsi="Arial" w:cs="Arial"/>
                <w:bCs/>
              </w:rPr>
            </w:pPr>
          </w:p>
          <w:p w14:paraId="36B2C6EF" w14:textId="77777777" w:rsidR="00A96CF4" w:rsidRDefault="00A96CF4" w:rsidP="00651317">
            <w:pPr>
              <w:pStyle w:val="PlainText"/>
              <w:rPr>
                <w:rFonts w:ascii="Arial" w:hAnsi="Arial" w:cs="Arial"/>
                <w:bCs/>
              </w:rPr>
            </w:pPr>
          </w:p>
          <w:p w14:paraId="5D1A293F" w14:textId="77777777" w:rsidR="00A96CF4" w:rsidRDefault="00A96CF4" w:rsidP="00651317">
            <w:pPr>
              <w:pStyle w:val="PlainText"/>
              <w:rPr>
                <w:rFonts w:ascii="Arial" w:hAnsi="Arial" w:cs="Arial"/>
                <w:bCs/>
              </w:rPr>
            </w:pPr>
          </w:p>
          <w:p w14:paraId="46C6EDCC" w14:textId="77777777" w:rsidR="00A96CF4" w:rsidRDefault="00A96CF4" w:rsidP="00651317">
            <w:pPr>
              <w:pStyle w:val="PlainText"/>
              <w:rPr>
                <w:rFonts w:ascii="Arial" w:hAnsi="Arial" w:cs="Arial"/>
                <w:bCs/>
              </w:rPr>
            </w:pPr>
          </w:p>
          <w:p w14:paraId="2CA65F99" w14:textId="77777777" w:rsidR="00A96CF4" w:rsidRDefault="00A96CF4" w:rsidP="00651317">
            <w:pPr>
              <w:pStyle w:val="PlainText"/>
              <w:rPr>
                <w:rFonts w:ascii="Arial" w:hAnsi="Arial" w:cs="Arial"/>
                <w:bCs/>
              </w:rPr>
            </w:pPr>
          </w:p>
          <w:p w14:paraId="0A55C3D1" w14:textId="77777777" w:rsidR="00A96CF4" w:rsidRDefault="00A96CF4" w:rsidP="00651317">
            <w:pPr>
              <w:pStyle w:val="PlainText"/>
              <w:rPr>
                <w:rFonts w:ascii="Arial" w:hAnsi="Arial" w:cs="Arial"/>
                <w:bCs/>
              </w:rPr>
            </w:pPr>
          </w:p>
          <w:p w14:paraId="7B2B5C94" w14:textId="587469C3" w:rsidR="00AF5053" w:rsidRDefault="00AF5053" w:rsidP="00651317">
            <w:pPr>
              <w:pStyle w:val="PlainText"/>
              <w:rPr>
                <w:rFonts w:ascii="Arial" w:hAnsi="Arial" w:cs="Arial"/>
                <w:bCs/>
              </w:rPr>
            </w:pPr>
            <w:r w:rsidRPr="00AF5053">
              <w:rPr>
                <w:rFonts w:ascii="Arial" w:hAnsi="Arial" w:cs="Arial"/>
                <w:bCs/>
              </w:rPr>
              <w:t>5.3.6</w:t>
            </w:r>
          </w:p>
          <w:p w14:paraId="39A73B47" w14:textId="5F99F5C6" w:rsidR="000E1B36" w:rsidRDefault="000E1B36" w:rsidP="00651317">
            <w:pPr>
              <w:pStyle w:val="PlainText"/>
              <w:rPr>
                <w:rFonts w:ascii="Arial" w:hAnsi="Arial" w:cs="Arial"/>
                <w:bCs/>
              </w:rPr>
            </w:pPr>
          </w:p>
          <w:p w14:paraId="307684BF" w14:textId="4DCF68BB" w:rsidR="000E1B36" w:rsidRDefault="000E1B36" w:rsidP="00651317">
            <w:pPr>
              <w:pStyle w:val="PlainText"/>
              <w:rPr>
                <w:rFonts w:ascii="Arial" w:hAnsi="Arial" w:cs="Arial"/>
                <w:bCs/>
              </w:rPr>
            </w:pPr>
          </w:p>
          <w:p w14:paraId="28F1A381" w14:textId="591A4FF9" w:rsidR="000E1B36" w:rsidRDefault="000E1B36" w:rsidP="00651317">
            <w:pPr>
              <w:pStyle w:val="PlainText"/>
              <w:rPr>
                <w:rFonts w:ascii="Arial" w:hAnsi="Arial" w:cs="Arial"/>
                <w:bCs/>
              </w:rPr>
            </w:pPr>
          </w:p>
          <w:p w14:paraId="617AE191" w14:textId="77777777" w:rsidR="000E1B36" w:rsidRPr="00AF5053" w:rsidRDefault="000E1B36" w:rsidP="00651317">
            <w:pPr>
              <w:pStyle w:val="PlainText"/>
              <w:rPr>
                <w:rFonts w:ascii="Arial" w:hAnsi="Arial" w:cs="Arial"/>
                <w:bCs/>
              </w:rPr>
            </w:pPr>
          </w:p>
          <w:p w14:paraId="085FD64B" w14:textId="5FACBDEE" w:rsidR="00AF5053" w:rsidRDefault="00AF5053" w:rsidP="00651317">
            <w:pPr>
              <w:pStyle w:val="PlainText"/>
              <w:rPr>
                <w:rFonts w:ascii="Arial" w:hAnsi="Arial" w:cs="Arial"/>
                <w:b/>
              </w:rPr>
            </w:pPr>
          </w:p>
          <w:p w14:paraId="1993DFBE" w14:textId="77777777" w:rsidR="00A96CF4" w:rsidRDefault="00A96CF4" w:rsidP="00651317">
            <w:pPr>
              <w:pStyle w:val="PlainText"/>
              <w:rPr>
                <w:rFonts w:ascii="Arial" w:hAnsi="Arial" w:cs="Arial"/>
                <w:bCs/>
              </w:rPr>
            </w:pPr>
          </w:p>
          <w:p w14:paraId="38AD43EA" w14:textId="77777777" w:rsidR="00A96CF4" w:rsidRDefault="00A96CF4" w:rsidP="00651317">
            <w:pPr>
              <w:pStyle w:val="PlainText"/>
              <w:rPr>
                <w:rFonts w:ascii="Arial" w:hAnsi="Arial" w:cs="Arial"/>
                <w:bCs/>
              </w:rPr>
            </w:pPr>
          </w:p>
          <w:p w14:paraId="556836E3" w14:textId="77777777" w:rsidR="00F8310E" w:rsidRDefault="00F8310E" w:rsidP="00651317">
            <w:pPr>
              <w:pStyle w:val="PlainText"/>
              <w:rPr>
                <w:rFonts w:ascii="Arial" w:hAnsi="Arial" w:cs="Arial"/>
                <w:bCs/>
              </w:rPr>
            </w:pPr>
          </w:p>
          <w:p w14:paraId="690BC660" w14:textId="14E8DFAC" w:rsidR="00AF5053" w:rsidRPr="00AF5053" w:rsidRDefault="00AF5053" w:rsidP="00651317">
            <w:pPr>
              <w:pStyle w:val="PlainText"/>
              <w:rPr>
                <w:rFonts w:ascii="Arial" w:hAnsi="Arial" w:cs="Arial"/>
                <w:bCs/>
              </w:rPr>
            </w:pPr>
            <w:r w:rsidRPr="00AF5053">
              <w:rPr>
                <w:rFonts w:ascii="Arial" w:hAnsi="Arial" w:cs="Arial"/>
                <w:bCs/>
              </w:rPr>
              <w:t>5.3.7</w:t>
            </w:r>
          </w:p>
          <w:p w14:paraId="7D7CB73E" w14:textId="348ECCD8" w:rsidR="00AF5053" w:rsidRDefault="00AF5053" w:rsidP="00651317">
            <w:pPr>
              <w:pStyle w:val="PlainText"/>
              <w:rPr>
                <w:rFonts w:ascii="Arial" w:hAnsi="Arial" w:cs="Arial"/>
                <w:b/>
              </w:rPr>
            </w:pPr>
          </w:p>
          <w:p w14:paraId="6555561B" w14:textId="77777777" w:rsidR="00AF5053" w:rsidRDefault="00AF5053" w:rsidP="00651317">
            <w:pPr>
              <w:pStyle w:val="PlainText"/>
              <w:rPr>
                <w:rFonts w:ascii="Arial" w:hAnsi="Arial" w:cs="Arial"/>
                <w:b/>
              </w:rPr>
            </w:pPr>
          </w:p>
          <w:p w14:paraId="48A65407" w14:textId="77777777" w:rsidR="0035621A" w:rsidRDefault="0035621A" w:rsidP="00651317">
            <w:pPr>
              <w:pStyle w:val="PlainText"/>
              <w:rPr>
                <w:rFonts w:ascii="Arial" w:hAnsi="Arial" w:cs="Arial"/>
                <w:b/>
              </w:rPr>
            </w:pPr>
          </w:p>
          <w:p w14:paraId="0091F2AB" w14:textId="77777777" w:rsidR="0035621A" w:rsidRDefault="0035621A" w:rsidP="00651317">
            <w:pPr>
              <w:pStyle w:val="PlainText"/>
              <w:rPr>
                <w:rFonts w:ascii="Arial" w:hAnsi="Arial" w:cs="Arial"/>
                <w:b/>
              </w:rPr>
            </w:pPr>
          </w:p>
          <w:p w14:paraId="67529762" w14:textId="77777777" w:rsidR="0035621A" w:rsidRDefault="0035621A" w:rsidP="00651317">
            <w:pPr>
              <w:pStyle w:val="PlainText"/>
              <w:rPr>
                <w:rFonts w:ascii="Arial" w:hAnsi="Arial" w:cs="Arial"/>
                <w:b/>
              </w:rPr>
            </w:pPr>
          </w:p>
          <w:p w14:paraId="51B8DBD2" w14:textId="77777777" w:rsidR="0035621A" w:rsidRDefault="0035621A" w:rsidP="00651317">
            <w:pPr>
              <w:pStyle w:val="PlainText"/>
              <w:rPr>
                <w:rFonts w:ascii="Arial" w:hAnsi="Arial" w:cs="Arial"/>
                <w:b/>
              </w:rPr>
            </w:pPr>
          </w:p>
          <w:p w14:paraId="15925307" w14:textId="77777777" w:rsidR="0035621A" w:rsidRDefault="0035621A" w:rsidP="00651317">
            <w:pPr>
              <w:pStyle w:val="PlainText"/>
              <w:rPr>
                <w:rFonts w:ascii="Arial" w:hAnsi="Arial" w:cs="Arial"/>
                <w:b/>
              </w:rPr>
            </w:pPr>
          </w:p>
          <w:p w14:paraId="5F1AEC73" w14:textId="77777777" w:rsidR="0035621A" w:rsidRDefault="0035621A" w:rsidP="00651317">
            <w:pPr>
              <w:pStyle w:val="PlainText"/>
              <w:rPr>
                <w:rFonts w:ascii="Arial" w:hAnsi="Arial" w:cs="Arial"/>
                <w:b/>
              </w:rPr>
            </w:pPr>
          </w:p>
          <w:p w14:paraId="10667FD8" w14:textId="77777777" w:rsidR="0035621A" w:rsidRDefault="0035621A" w:rsidP="00651317">
            <w:pPr>
              <w:pStyle w:val="PlainText"/>
              <w:rPr>
                <w:rFonts w:ascii="Arial" w:hAnsi="Arial" w:cs="Arial"/>
                <w:b/>
              </w:rPr>
            </w:pPr>
          </w:p>
          <w:p w14:paraId="79C2E907" w14:textId="77777777" w:rsidR="0035621A" w:rsidRDefault="0035621A" w:rsidP="00651317">
            <w:pPr>
              <w:pStyle w:val="PlainText"/>
              <w:rPr>
                <w:rFonts w:ascii="Arial" w:hAnsi="Arial" w:cs="Arial"/>
                <w:b/>
              </w:rPr>
            </w:pPr>
          </w:p>
          <w:p w14:paraId="5D786E5B" w14:textId="77777777" w:rsidR="0035621A" w:rsidRDefault="0035621A" w:rsidP="00651317">
            <w:pPr>
              <w:pStyle w:val="PlainText"/>
              <w:rPr>
                <w:rFonts w:ascii="Arial" w:hAnsi="Arial" w:cs="Arial"/>
                <w:b/>
              </w:rPr>
            </w:pPr>
          </w:p>
          <w:p w14:paraId="41598EF6" w14:textId="77777777" w:rsidR="0035621A" w:rsidRDefault="0035621A" w:rsidP="00651317">
            <w:pPr>
              <w:pStyle w:val="PlainText"/>
              <w:rPr>
                <w:rFonts w:ascii="Arial" w:hAnsi="Arial" w:cs="Arial"/>
                <w:b/>
              </w:rPr>
            </w:pPr>
          </w:p>
          <w:p w14:paraId="394460A8" w14:textId="77777777" w:rsidR="0035621A" w:rsidRDefault="0035621A" w:rsidP="00651317">
            <w:pPr>
              <w:pStyle w:val="PlainText"/>
              <w:rPr>
                <w:rFonts w:ascii="Arial" w:hAnsi="Arial" w:cs="Arial"/>
                <w:b/>
              </w:rPr>
            </w:pPr>
          </w:p>
          <w:p w14:paraId="2B8C2C0D" w14:textId="77777777" w:rsidR="0035621A" w:rsidRDefault="0035621A" w:rsidP="00651317">
            <w:pPr>
              <w:pStyle w:val="PlainText"/>
              <w:rPr>
                <w:rFonts w:ascii="Arial" w:hAnsi="Arial" w:cs="Arial"/>
                <w:b/>
              </w:rPr>
            </w:pPr>
          </w:p>
          <w:p w14:paraId="21A021A5" w14:textId="6EA3434B" w:rsidR="0035621A" w:rsidRDefault="00DF4445" w:rsidP="00651317">
            <w:pPr>
              <w:pStyle w:val="PlainText"/>
              <w:rPr>
                <w:rFonts w:ascii="Arial" w:hAnsi="Arial" w:cs="Arial"/>
                <w:b/>
              </w:rPr>
            </w:pPr>
            <w:r>
              <w:rPr>
                <w:rFonts w:ascii="Arial" w:hAnsi="Arial" w:cs="Arial"/>
                <w:b/>
              </w:rPr>
              <w:t>5.4</w:t>
            </w:r>
          </w:p>
          <w:p w14:paraId="45CC0798" w14:textId="77777777" w:rsidR="0035621A" w:rsidRDefault="0035621A" w:rsidP="00651317">
            <w:pPr>
              <w:pStyle w:val="PlainText"/>
              <w:rPr>
                <w:rFonts w:ascii="Arial" w:hAnsi="Arial" w:cs="Arial"/>
                <w:b/>
              </w:rPr>
            </w:pPr>
          </w:p>
          <w:p w14:paraId="65E1A889" w14:textId="77777777" w:rsidR="0035621A" w:rsidRDefault="0035621A" w:rsidP="00651317">
            <w:pPr>
              <w:pStyle w:val="PlainText"/>
              <w:rPr>
                <w:rFonts w:ascii="Arial" w:hAnsi="Arial" w:cs="Arial"/>
                <w:b/>
              </w:rPr>
            </w:pPr>
          </w:p>
          <w:p w14:paraId="6583DFB5" w14:textId="77777777" w:rsidR="00CE24B0" w:rsidRDefault="00CE24B0" w:rsidP="00651317">
            <w:pPr>
              <w:pStyle w:val="PlainText"/>
              <w:rPr>
                <w:rFonts w:ascii="Arial" w:hAnsi="Arial" w:cs="Arial"/>
                <w:bCs/>
              </w:rPr>
            </w:pPr>
          </w:p>
          <w:p w14:paraId="5CA8F867" w14:textId="77777777" w:rsidR="00CE24B0" w:rsidRDefault="00CE24B0" w:rsidP="00651317">
            <w:pPr>
              <w:pStyle w:val="PlainText"/>
              <w:rPr>
                <w:rFonts w:ascii="Arial" w:hAnsi="Arial" w:cs="Arial"/>
                <w:bCs/>
              </w:rPr>
            </w:pPr>
          </w:p>
          <w:p w14:paraId="2F29B052" w14:textId="77777777" w:rsidR="00CE24B0" w:rsidRDefault="00CE24B0" w:rsidP="00651317">
            <w:pPr>
              <w:pStyle w:val="PlainText"/>
              <w:rPr>
                <w:rFonts w:ascii="Arial" w:hAnsi="Arial" w:cs="Arial"/>
                <w:bCs/>
              </w:rPr>
            </w:pPr>
          </w:p>
          <w:p w14:paraId="4D74558A" w14:textId="77777777" w:rsidR="00CE24B0" w:rsidRDefault="00CE24B0" w:rsidP="00651317">
            <w:pPr>
              <w:pStyle w:val="PlainText"/>
              <w:rPr>
                <w:rFonts w:ascii="Arial" w:hAnsi="Arial" w:cs="Arial"/>
                <w:bCs/>
              </w:rPr>
            </w:pPr>
          </w:p>
          <w:p w14:paraId="5E4064E8" w14:textId="4F93EE54" w:rsidR="0035621A" w:rsidRPr="00CE24B0" w:rsidRDefault="00CE24B0" w:rsidP="00651317">
            <w:pPr>
              <w:pStyle w:val="PlainText"/>
              <w:rPr>
                <w:rFonts w:ascii="Arial" w:hAnsi="Arial" w:cs="Arial"/>
                <w:bCs/>
              </w:rPr>
            </w:pPr>
            <w:r w:rsidRPr="00CE24B0">
              <w:rPr>
                <w:rFonts w:ascii="Arial" w:hAnsi="Arial" w:cs="Arial"/>
                <w:bCs/>
              </w:rPr>
              <w:t>5.4.1</w:t>
            </w:r>
          </w:p>
          <w:p w14:paraId="33BE5ABA" w14:textId="77777777" w:rsidR="0035621A" w:rsidRDefault="0035621A" w:rsidP="00651317">
            <w:pPr>
              <w:pStyle w:val="PlainText"/>
              <w:rPr>
                <w:rFonts w:ascii="Arial" w:hAnsi="Arial" w:cs="Arial"/>
                <w:b/>
              </w:rPr>
            </w:pPr>
          </w:p>
          <w:p w14:paraId="524D37F0" w14:textId="022E334C" w:rsidR="0035621A" w:rsidRPr="00CE24B0" w:rsidRDefault="00CE24B0" w:rsidP="00651317">
            <w:pPr>
              <w:pStyle w:val="PlainText"/>
              <w:rPr>
                <w:rFonts w:ascii="Arial" w:hAnsi="Arial" w:cs="Arial"/>
                <w:bCs/>
              </w:rPr>
            </w:pPr>
            <w:r w:rsidRPr="00CE24B0">
              <w:rPr>
                <w:rFonts w:ascii="Arial" w:hAnsi="Arial" w:cs="Arial"/>
                <w:bCs/>
              </w:rPr>
              <w:t>5.4.2</w:t>
            </w:r>
          </w:p>
          <w:p w14:paraId="65586B36" w14:textId="77777777" w:rsidR="0035621A" w:rsidRDefault="0035621A" w:rsidP="00651317">
            <w:pPr>
              <w:pStyle w:val="PlainText"/>
              <w:rPr>
                <w:rFonts w:ascii="Arial" w:hAnsi="Arial" w:cs="Arial"/>
                <w:b/>
              </w:rPr>
            </w:pPr>
          </w:p>
          <w:p w14:paraId="3EF8C700" w14:textId="77777777" w:rsidR="0035621A" w:rsidRDefault="0035621A" w:rsidP="00651317">
            <w:pPr>
              <w:pStyle w:val="PlainText"/>
              <w:rPr>
                <w:rFonts w:ascii="Arial" w:hAnsi="Arial" w:cs="Arial"/>
                <w:b/>
              </w:rPr>
            </w:pPr>
          </w:p>
          <w:p w14:paraId="5947F16E" w14:textId="0B60AA2B" w:rsidR="0035621A" w:rsidRDefault="00DF4445" w:rsidP="00651317">
            <w:pPr>
              <w:pStyle w:val="PlainText"/>
              <w:rPr>
                <w:rFonts w:ascii="Arial" w:hAnsi="Arial" w:cs="Arial"/>
                <w:b/>
              </w:rPr>
            </w:pPr>
            <w:r>
              <w:rPr>
                <w:rFonts w:ascii="Arial" w:hAnsi="Arial" w:cs="Arial"/>
                <w:b/>
              </w:rPr>
              <w:t>5.5</w:t>
            </w:r>
          </w:p>
          <w:p w14:paraId="56505355" w14:textId="77777777" w:rsidR="0035621A" w:rsidRDefault="0035621A" w:rsidP="00651317">
            <w:pPr>
              <w:pStyle w:val="PlainText"/>
              <w:rPr>
                <w:rFonts w:ascii="Arial" w:hAnsi="Arial" w:cs="Arial"/>
                <w:b/>
              </w:rPr>
            </w:pPr>
          </w:p>
          <w:p w14:paraId="3F328BF7" w14:textId="77777777" w:rsidR="0035621A" w:rsidRDefault="0035621A" w:rsidP="00651317">
            <w:pPr>
              <w:pStyle w:val="PlainText"/>
              <w:rPr>
                <w:rFonts w:ascii="Arial" w:hAnsi="Arial" w:cs="Arial"/>
                <w:b/>
              </w:rPr>
            </w:pPr>
          </w:p>
          <w:p w14:paraId="446DBC72" w14:textId="77777777" w:rsidR="001D58FB" w:rsidRDefault="001D58FB" w:rsidP="00651317">
            <w:pPr>
              <w:pStyle w:val="PlainText"/>
              <w:rPr>
                <w:rFonts w:ascii="Arial" w:hAnsi="Arial" w:cs="Arial"/>
                <w:b/>
              </w:rPr>
            </w:pPr>
          </w:p>
          <w:p w14:paraId="1CDEDB3A" w14:textId="1A337DCC" w:rsidR="0035621A" w:rsidRPr="00101FBA" w:rsidRDefault="001B4B51" w:rsidP="00651317">
            <w:pPr>
              <w:pStyle w:val="PlainText"/>
              <w:rPr>
                <w:rFonts w:ascii="Arial" w:hAnsi="Arial" w:cs="Arial"/>
                <w:bCs/>
              </w:rPr>
            </w:pPr>
            <w:r w:rsidRPr="00101FBA">
              <w:rPr>
                <w:rFonts w:ascii="Arial" w:hAnsi="Arial" w:cs="Arial"/>
                <w:bCs/>
              </w:rPr>
              <w:t>5.5</w:t>
            </w:r>
            <w:r w:rsidR="00101FBA" w:rsidRPr="00101FBA">
              <w:rPr>
                <w:rFonts w:ascii="Arial" w:hAnsi="Arial" w:cs="Arial"/>
                <w:bCs/>
              </w:rPr>
              <w:t>.</w:t>
            </w:r>
            <w:r w:rsidRPr="00101FBA">
              <w:rPr>
                <w:rFonts w:ascii="Arial" w:hAnsi="Arial" w:cs="Arial"/>
                <w:bCs/>
              </w:rPr>
              <w:t>1</w:t>
            </w:r>
          </w:p>
          <w:p w14:paraId="3AD4A094" w14:textId="5F18FE34" w:rsidR="0035621A" w:rsidRDefault="0035621A" w:rsidP="00651317">
            <w:pPr>
              <w:pStyle w:val="PlainText"/>
              <w:rPr>
                <w:rFonts w:ascii="Arial" w:hAnsi="Arial" w:cs="Arial"/>
                <w:b/>
              </w:rPr>
            </w:pPr>
          </w:p>
          <w:p w14:paraId="5CDCFB5D" w14:textId="24A3FCE6" w:rsidR="00101FBA" w:rsidRDefault="00101FBA" w:rsidP="00651317">
            <w:pPr>
              <w:pStyle w:val="PlainText"/>
              <w:rPr>
                <w:rFonts w:ascii="Arial" w:hAnsi="Arial" w:cs="Arial"/>
                <w:b/>
              </w:rPr>
            </w:pPr>
          </w:p>
          <w:p w14:paraId="4229BC6D" w14:textId="562E7644" w:rsidR="00101FBA" w:rsidRDefault="00101FBA" w:rsidP="00651317">
            <w:pPr>
              <w:pStyle w:val="PlainText"/>
              <w:rPr>
                <w:rFonts w:ascii="Arial" w:hAnsi="Arial" w:cs="Arial"/>
                <w:b/>
              </w:rPr>
            </w:pPr>
          </w:p>
          <w:p w14:paraId="4F7BF248" w14:textId="610A9D5B" w:rsidR="00101FBA" w:rsidRDefault="00101FBA" w:rsidP="00651317">
            <w:pPr>
              <w:pStyle w:val="PlainText"/>
              <w:rPr>
                <w:rFonts w:ascii="Arial" w:hAnsi="Arial" w:cs="Arial"/>
                <w:b/>
              </w:rPr>
            </w:pPr>
          </w:p>
          <w:p w14:paraId="6F4386CB" w14:textId="48EB9638" w:rsidR="00101FBA" w:rsidRPr="00101FBA" w:rsidRDefault="00101FBA" w:rsidP="00651317">
            <w:pPr>
              <w:pStyle w:val="PlainText"/>
              <w:rPr>
                <w:rFonts w:ascii="Arial" w:hAnsi="Arial" w:cs="Arial"/>
                <w:bCs/>
              </w:rPr>
            </w:pPr>
            <w:r w:rsidRPr="00101FBA">
              <w:rPr>
                <w:rFonts w:ascii="Arial" w:hAnsi="Arial" w:cs="Arial"/>
                <w:bCs/>
              </w:rPr>
              <w:t>5.5.2</w:t>
            </w:r>
          </w:p>
          <w:p w14:paraId="330ACD3A" w14:textId="77777777" w:rsidR="0035621A" w:rsidRDefault="0035621A" w:rsidP="00651317">
            <w:pPr>
              <w:pStyle w:val="PlainText"/>
              <w:rPr>
                <w:rFonts w:ascii="Arial" w:hAnsi="Arial" w:cs="Arial"/>
                <w:b/>
              </w:rPr>
            </w:pPr>
          </w:p>
          <w:p w14:paraId="54F71790" w14:textId="77777777" w:rsidR="001D58FB" w:rsidRDefault="001D58FB" w:rsidP="00651317">
            <w:pPr>
              <w:pStyle w:val="PlainText"/>
              <w:rPr>
                <w:rFonts w:ascii="Arial" w:hAnsi="Arial" w:cs="Arial"/>
                <w:bCs/>
              </w:rPr>
            </w:pPr>
          </w:p>
          <w:p w14:paraId="213F36C1" w14:textId="1719D46D" w:rsidR="0035621A" w:rsidRPr="00101FBA" w:rsidRDefault="00101FBA" w:rsidP="00651317">
            <w:pPr>
              <w:pStyle w:val="PlainText"/>
              <w:rPr>
                <w:rFonts w:ascii="Arial" w:hAnsi="Arial" w:cs="Arial"/>
                <w:bCs/>
              </w:rPr>
            </w:pPr>
            <w:r w:rsidRPr="00101FBA">
              <w:rPr>
                <w:rFonts w:ascii="Arial" w:hAnsi="Arial" w:cs="Arial"/>
                <w:bCs/>
              </w:rPr>
              <w:lastRenderedPageBreak/>
              <w:t>5.5</w:t>
            </w:r>
            <w:r>
              <w:rPr>
                <w:rFonts w:ascii="Arial" w:hAnsi="Arial" w:cs="Arial"/>
                <w:bCs/>
              </w:rPr>
              <w:t>.</w:t>
            </w:r>
            <w:r w:rsidRPr="00101FBA">
              <w:rPr>
                <w:rFonts w:ascii="Arial" w:hAnsi="Arial" w:cs="Arial"/>
                <w:bCs/>
              </w:rPr>
              <w:t>3</w:t>
            </w:r>
          </w:p>
          <w:p w14:paraId="38C87F98" w14:textId="77777777" w:rsidR="0035621A" w:rsidRDefault="0035621A" w:rsidP="00651317">
            <w:pPr>
              <w:pStyle w:val="PlainText"/>
              <w:rPr>
                <w:rFonts w:ascii="Arial" w:hAnsi="Arial" w:cs="Arial"/>
                <w:b/>
              </w:rPr>
            </w:pPr>
          </w:p>
          <w:p w14:paraId="1BD91359" w14:textId="77777777" w:rsidR="0035621A" w:rsidRDefault="0035621A" w:rsidP="00651317">
            <w:pPr>
              <w:pStyle w:val="PlainText"/>
              <w:rPr>
                <w:rFonts w:ascii="Arial" w:hAnsi="Arial" w:cs="Arial"/>
                <w:b/>
              </w:rPr>
            </w:pPr>
          </w:p>
          <w:p w14:paraId="230E5197" w14:textId="2BCDA964" w:rsidR="0035621A" w:rsidRPr="00101FBA" w:rsidRDefault="00101FBA" w:rsidP="00651317">
            <w:pPr>
              <w:pStyle w:val="PlainText"/>
              <w:rPr>
                <w:rFonts w:ascii="Arial" w:hAnsi="Arial" w:cs="Arial"/>
                <w:bCs/>
              </w:rPr>
            </w:pPr>
            <w:r w:rsidRPr="00101FBA">
              <w:rPr>
                <w:rFonts w:ascii="Arial" w:hAnsi="Arial" w:cs="Arial"/>
                <w:bCs/>
              </w:rPr>
              <w:t>5.5.4</w:t>
            </w:r>
          </w:p>
          <w:p w14:paraId="40AA7AED" w14:textId="77777777" w:rsidR="0035621A" w:rsidRDefault="0035621A" w:rsidP="00651317">
            <w:pPr>
              <w:pStyle w:val="PlainText"/>
              <w:rPr>
                <w:rFonts w:ascii="Arial" w:hAnsi="Arial" w:cs="Arial"/>
                <w:b/>
              </w:rPr>
            </w:pPr>
          </w:p>
          <w:p w14:paraId="4F31F63E" w14:textId="4D9E4865" w:rsidR="0035621A" w:rsidRDefault="00101FBA" w:rsidP="00651317">
            <w:pPr>
              <w:pStyle w:val="PlainText"/>
              <w:rPr>
                <w:rFonts w:ascii="Arial" w:hAnsi="Arial" w:cs="Arial"/>
                <w:b/>
              </w:rPr>
            </w:pPr>
            <w:r>
              <w:rPr>
                <w:rFonts w:ascii="Arial" w:hAnsi="Arial" w:cs="Arial"/>
                <w:b/>
              </w:rPr>
              <w:t>5.5.5.</w:t>
            </w:r>
          </w:p>
          <w:p w14:paraId="55C641EC" w14:textId="77777777" w:rsidR="0035621A" w:rsidRDefault="0035621A" w:rsidP="00651317">
            <w:pPr>
              <w:pStyle w:val="PlainText"/>
              <w:rPr>
                <w:rFonts w:ascii="Arial" w:hAnsi="Arial" w:cs="Arial"/>
                <w:b/>
              </w:rPr>
            </w:pPr>
          </w:p>
          <w:p w14:paraId="5B87C547" w14:textId="33907E31" w:rsidR="0035621A" w:rsidRDefault="00101FBA" w:rsidP="00651317">
            <w:pPr>
              <w:pStyle w:val="PlainText"/>
              <w:rPr>
                <w:rFonts w:ascii="Arial" w:hAnsi="Arial" w:cs="Arial"/>
                <w:b/>
              </w:rPr>
            </w:pPr>
            <w:r>
              <w:rPr>
                <w:rFonts w:ascii="Arial" w:hAnsi="Arial" w:cs="Arial"/>
                <w:b/>
              </w:rPr>
              <w:t>5.5.6</w:t>
            </w:r>
          </w:p>
          <w:p w14:paraId="058DDFC9" w14:textId="77777777" w:rsidR="0035621A" w:rsidRDefault="0035621A" w:rsidP="00651317">
            <w:pPr>
              <w:pStyle w:val="PlainText"/>
              <w:rPr>
                <w:rFonts w:ascii="Arial" w:hAnsi="Arial" w:cs="Arial"/>
                <w:b/>
              </w:rPr>
            </w:pPr>
          </w:p>
          <w:p w14:paraId="4E65E2DF" w14:textId="12B66AD5" w:rsidR="0035621A" w:rsidRDefault="00101FBA" w:rsidP="00651317">
            <w:pPr>
              <w:pStyle w:val="PlainText"/>
              <w:rPr>
                <w:rFonts w:ascii="Arial" w:hAnsi="Arial" w:cs="Arial"/>
                <w:b/>
              </w:rPr>
            </w:pPr>
            <w:r>
              <w:rPr>
                <w:rFonts w:ascii="Arial" w:hAnsi="Arial" w:cs="Arial"/>
                <w:b/>
              </w:rPr>
              <w:t>5.5.7</w:t>
            </w:r>
          </w:p>
          <w:p w14:paraId="3FFECF89" w14:textId="77777777" w:rsidR="0035621A" w:rsidRDefault="0035621A" w:rsidP="00651317">
            <w:pPr>
              <w:pStyle w:val="PlainText"/>
              <w:rPr>
                <w:rFonts w:ascii="Arial" w:hAnsi="Arial" w:cs="Arial"/>
                <w:b/>
              </w:rPr>
            </w:pPr>
          </w:p>
          <w:p w14:paraId="37D34A43" w14:textId="77777777" w:rsidR="0035621A" w:rsidRDefault="0035621A" w:rsidP="00651317">
            <w:pPr>
              <w:pStyle w:val="PlainText"/>
              <w:rPr>
                <w:rFonts w:ascii="Arial" w:hAnsi="Arial" w:cs="Arial"/>
                <w:b/>
              </w:rPr>
            </w:pPr>
          </w:p>
          <w:p w14:paraId="5E11C36B" w14:textId="66BA5B6B" w:rsidR="0035621A" w:rsidRDefault="00101FBA" w:rsidP="00651317">
            <w:pPr>
              <w:pStyle w:val="PlainText"/>
              <w:rPr>
                <w:rFonts w:ascii="Arial" w:hAnsi="Arial" w:cs="Arial"/>
                <w:b/>
              </w:rPr>
            </w:pPr>
            <w:r>
              <w:rPr>
                <w:rFonts w:ascii="Arial" w:hAnsi="Arial" w:cs="Arial"/>
                <w:b/>
              </w:rPr>
              <w:t>5.5.8</w:t>
            </w:r>
          </w:p>
          <w:p w14:paraId="3887D9D6" w14:textId="77777777" w:rsidR="0035621A" w:rsidRDefault="0035621A" w:rsidP="00651317">
            <w:pPr>
              <w:pStyle w:val="PlainText"/>
              <w:rPr>
                <w:rFonts w:ascii="Arial" w:hAnsi="Arial" w:cs="Arial"/>
                <w:b/>
              </w:rPr>
            </w:pPr>
          </w:p>
          <w:p w14:paraId="38467C0C" w14:textId="77777777" w:rsidR="0035621A" w:rsidRDefault="0035621A" w:rsidP="00651317">
            <w:pPr>
              <w:pStyle w:val="PlainText"/>
              <w:rPr>
                <w:rFonts w:ascii="Arial" w:hAnsi="Arial" w:cs="Arial"/>
                <w:b/>
              </w:rPr>
            </w:pPr>
          </w:p>
          <w:p w14:paraId="7518CE0A" w14:textId="77777777" w:rsidR="0035621A" w:rsidRDefault="0035621A" w:rsidP="00651317">
            <w:pPr>
              <w:pStyle w:val="PlainText"/>
              <w:rPr>
                <w:rFonts w:ascii="Arial" w:hAnsi="Arial" w:cs="Arial"/>
                <w:b/>
              </w:rPr>
            </w:pPr>
          </w:p>
          <w:p w14:paraId="0642C24B" w14:textId="77777777" w:rsidR="0035621A" w:rsidRDefault="0035621A" w:rsidP="00651317">
            <w:pPr>
              <w:pStyle w:val="PlainText"/>
              <w:rPr>
                <w:rFonts w:ascii="Arial" w:hAnsi="Arial" w:cs="Arial"/>
                <w:b/>
              </w:rPr>
            </w:pPr>
          </w:p>
          <w:p w14:paraId="70FCB9F0" w14:textId="77777777" w:rsidR="0035621A" w:rsidRDefault="0035621A" w:rsidP="00651317">
            <w:pPr>
              <w:pStyle w:val="PlainText"/>
              <w:rPr>
                <w:rFonts w:ascii="Arial" w:hAnsi="Arial" w:cs="Arial"/>
                <w:b/>
              </w:rPr>
            </w:pPr>
          </w:p>
          <w:p w14:paraId="11A334BD" w14:textId="20F0A3A7" w:rsidR="0035621A" w:rsidRDefault="003E7EF8" w:rsidP="00651317">
            <w:pPr>
              <w:pStyle w:val="PlainText"/>
              <w:rPr>
                <w:rFonts w:ascii="Arial" w:hAnsi="Arial" w:cs="Arial"/>
                <w:b/>
              </w:rPr>
            </w:pPr>
            <w:r>
              <w:rPr>
                <w:rFonts w:ascii="Arial" w:hAnsi="Arial" w:cs="Arial"/>
                <w:b/>
              </w:rPr>
              <w:t>5.5.9</w:t>
            </w:r>
          </w:p>
          <w:p w14:paraId="4AC2F9AF" w14:textId="34F19B5F" w:rsidR="00FC65AE" w:rsidRDefault="00FC65AE" w:rsidP="00651317">
            <w:pPr>
              <w:pStyle w:val="PlainText"/>
              <w:rPr>
                <w:rFonts w:ascii="Arial" w:hAnsi="Arial" w:cs="Arial"/>
                <w:b/>
              </w:rPr>
            </w:pPr>
          </w:p>
          <w:p w14:paraId="33E25B76" w14:textId="0DDB9071" w:rsidR="00FC65AE" w:rsidRDefault="00FC65AE" w:rsidP="00651317">
            <w:pPr>
              <w:pStyle w:val="PlainText"/>
              <w:rPr>
                <w:rFonts w:ascii="Arial" w:hAnsi="Arial" w:cs="Arial"/>
                <w:b/>
              </w:rPr>
            </w:pPr>
          </w:p>
          <w:p w14:paraId="3B40F8F9" w14:textId="469C2B98" w:rsidR="00FC65AE" w:rsidRDefault="00FC65AE" w:rsidP="00651317">
            <w:pPr>
              <w:pStyle w:val="PlainText"/>
              <w:rPr>
                <w:rFonts w:ascii="Arial" w:hAnsi="Arial" w:cs="Arial"/>
                <w:b/>
              </w:rPr>
            </w:pPr>
          </w:p>
          <w:p w14:paraId="70413677" w14:textId="3EF063DE" w:rsidR="00FC65AE" w:rsidRDefault="00FC65AE" w:rsidP="00651317">
            <w:pPr>
              <w:pStyle w:val="PlainText"/>
              <w:rPr>
                <w:rFonts w:ascii="Arial" w:hAnsi="Arial" w:cs="Arial"/>
                <w:b/>
              </w:rPr>
            </w:pPr>
            <w:r>
              <w:rPr>
                <w:rFonts w:ascii="Arial" w:hAnsi="Arial" w:cs="Arial"/>
                <w:b/>
              </w:rPr>
              <w:t>5.6</w:t>
            </w:r>
          </w:p>
          <w:p w14:paraId="27341EB5" w14:textId="158ABE2E" w:rsidR="003979FC" w:rsidRDefault="003979FC" w:rsidP="00651317">
            <w:pPr>
              <w:pStyle w:val="PlainText"/>
              <w:rPr>
                <w:rFonts w:ascii="Arial" w:hAnsi="Arial" w:cs="Arial"/>
                <w:b/>
              </w:rPr>
            </w:pPr>
          </w:p>
          <w:p w14:paraId="06AE9593" w14:textId="546F4CDA" w:rsidR="003979FC" w:rsidRPr="003979FC" w:rsidRDefault="003979FC" w:rsidP="00651317">
            <w:pPr>
              <w:pStyle w:val="PlainText"/>
              <w:rPr>
                <w:rFonts w:ascii="Arial" w:hAnsi="Arial" w:cs="Arial"/>
                <w:bCs/>
              </w:rPr>
            </w:pPr>
            <w:r w:rsidRPr="003979FC">
              <w:rPr>
                <w:rFonts w:ascii="Arial" w:hAnsi="Arial" w:cs="Arial"/>
                <w:bCs/>
              </w:rPr>
              <w:t>5.6.1</w:t>
            </w:r>
          </w:p>
          <w:p w14:paraId="31D838BA" w14:textId="77777777" w:rsidR="0035621A" w:rsidRDefault="0035621A" w:rsidP="00651317">
            <w:pPr>
              <w:pStyle w:val="PlainText"/>
              <w:rPr>
                <w:rFonts w:ascii="Arial" w:hAnsi="Arial" w:cs="Arial"/>
                <w:b/>
              </w:rPr>
            </w:pPr>
          </w:p>
          <w:p w14:paraId="3FD8CBA0" w14:textId="77777777" w:rsidR="00DC07DA" w:rsidRDefault="00DC07DA" w:rsidP="00651317">
            <w:pPr>
              <w:pStyle w:val="PlainText"/>
              <w:rPr>
                <w:rFonts w:ascii="Arial" w:hAnsi="Arial" w:cs="Arial"/>
                <w:bCs/>
              </w:rPr>
            </w:pPr>
          </w:p>
          <w:p w14:paraId="1154526B" w14:textId="77777777" w:rsidR="00DC07DA" w:rsidRDefault="00DC07DA" w:rsidP="00651317">
            <w:pPr>
              <w:pStyle w:val="PlainText"/>
              <w:rPr>
                <w:rFonts w:ascii="Arial" w:hAnsi="Arial" w:cs="Arial"/>
                <w:bCs/>
              </w:rPr>
            </w:pPr>
          </w:p>
          <w:p w14:paraId="134913AD" w14:textId="7B0887F2" w:rsidR="00D069B5" w:rsidRDefault="003979FC" w:rsidP="00651317">
            <w:pPr>
              <w:pStyle w:val="PlainText"/>
              <w:rPr>
                <w:rFonts w:ascii="Arial" w:hAnsi="Arial" w:cs="Arial"/>
                <w:bCs/>
              </w:rPr>
            </w:pPr>
            <w:r w:rsidRPr="003979FC">
              <w:rPr>
                <w:rFonts w:ascii="Arial" w:hAnsi="Arial" w:cs="Arial"/>
                <w:bCs/>
              </w:rPr>
              <w:t>5.6.2</w:t>
            </w:r>
          </w:p>
          <w:p w14:paraId="04C19F4C" w14:textId="1308D7D7" w:rsidR="003979FC" w:rsidRDefault="003979FC" w:rsidP="00651317">
            <w:pPr>
              <w:pStyle w:val="PlainText"/>
              <w:rPr>
                <w:rFonts w:ascii="Arial" w:hAnsi="Arial" w:cs="Arial"/>
                <w:bCs/>
              </w:rPr>
            </w:pPr>
          </w:p>
          <w:p w14:paraId="554D138B" w14:textId="08F39D6E" w:rsidR="003979FC" w:rsidRDefault="003979FC" w:rsidP="00651317">
            <w:pPr>
              <w:pStyle w:val="PlainText"/>
              <w:rPr>
                <w:rFonts w:ascii="Arial" w:hAnsi="Arial" w:cs="Arial"/>
                <w:bCs/>
              </w:rPr>
            </w:pPr>
          </w:p>
          <w:p w14:paraId="04EB47F3" w14:textId="7F618E52" w:rsidR="003979FC" w:rsidRPr="003979FC" w:rsidRDefault="003979FC" w:rsidP="00651317">
            <w:pPr>
              <w:pStyle w:val="PlainText"/>
              <w:rPr>
                <w:rFonts w:ascii="Arial" w:hAnsi="Arial" w:cs="Arial"/>
                <w:bCs/>
              </w:rPr>
            </w:pPr>
            <w:r>
              <w:rPr>
                <w:rFonts w:ascii="Arial" w:hAnsi="Arial" w:cs="Arial"/>
                <w:bCs/>
              </w:rPr>
              <w:t>5.6.3</w:t>
            </w:r>
          </w:p>
          <w:p w14:paraId="268AE6F7" w14:textId="77777777" w:rsidR="00D069B5" w:rsidRDefault="00D069B5" w:rsidP="00651317">
            <w:pPr>
              <w:pStyle w:val="PlainText"/>
              <w:rPr>
                <w:rFonts w:ascii="Arial" w:hAnsi="Arial" w:cs="Arial"/>
                <w:b/>
              </w:rPr>
            </w:pPr>
          </w:p>
          <w:p w14:paraId="2D3F9CFE" w14:textId="77777777" w:rsidR="0035621A" w:rsidRDefault="0035621A" w:rsidP="00651317">
            <w:pPr>
              <w:pStyle w:val="PlainText"/>
              <w:rPr>
                <w:rFonts w:ascii="Arial" w:hAnsi="Arial" w:cs="Arial"/>
                <w:b/>
              </w:rPr>
            </w:pPr>
          </w:p>
          <w:p w14:paraId="6B36160B" w14:textId="747F8CB1" w:rsidR="0035621A" w:rsidRPr="003979FC" w:rsidRDefault="003979FC" w:rsidP="00651317">
            <w:pPr>
              <w:pStyle w:val="PlainText"/>
              <w:rPr>
                <w:rFonts w:ascii="Arial" w:hAnsi="Arial" w:cs="Arial"/>
                <w:bCs/>
              </w:rPr>
            </w:pPr>
            <w:r w:rsidRPr="003979FC">
              <w:rPr>
                <w:rFonts w:ascii="Arial" w:hAnsi="Arial" w:cs="Arial"/>
                <w:bCs/>
              </w:rPr>
              <w:t>5.6.4</w:t>
            </w:r>
          </w:p>
          <w:p w14:paraId="1EC92C6B" w14:textId="77777777" w:rsidR="0035621A" w:rsidRPr="003979FC" w:rsidRDefault="0035621A" w:rsidP="00651317">
            <w:pPr>
              <w:pStyle w:val="PlainText"/>
              <w:rPr>
                <w:rFonts w:ascii="Arial" w:hAnsi="Arial" w:cs="Arial"/>
                <w:bCs/>
              </w:rPr>
            </w:pPr>
          </w:p>
          <w:p w14:paraId="40ECFCF5" w14:textId="77777777" w:rsidR="0035621A" w:rsidRPr="003979FC" w:rsidRDefault="0035621A" w:rsidP="00651317">
            <w:pPr>
              <w:pStyle w:val="PlainText"/>
              <w:rPr>
                <w:rFonts w:ascii="Arial" w:hAnsi="Arial" w:cs="Arial"/>
                <w:bCs/>
              </w:rPr>
            </w:pPr>
          </w:p>
          <w:p w14:paraId="4AF7444A" w14:textId="4E87FC2C" w:rsidR="0035621A" w:rsidRPr="003979FC" w:rsidRDefault="003979FC" w:rsidP="00651317">
            <w:pPr>
              <w:pStyle w:val="PlainText"/>
              <w:rPr>
                <w:rFonts w:ascii="Arial" w:hAnsi="Arial" w:cs="Arial"/>
                <w:bCs/>
              </w:rPr>
            </w:pPr>
            <w:r w:rsidRPr="003979FC">
              <w:rPr>
                <w:rFonts w:ascii="Arial" w:hAnsi="Arial" w:cs="Arial"/>
                <w:bCs/>
              </w:rPr>
              <w:t>5.6.5</w:t>
            </w:r>
          </w:p>
          <w:p w14:paraId="246BCF0C" w14:textId="77777777" w:rsidR="0035621A" w:rsidRDefault="0035621A" w:rsidP="00651317">
            <w:pPr>
              <w:pStyle w:val="PlainText"/>
              <w:rPr>
                <w:rFonts w:ascii="Arial" w:hAnsi="Arial" w:cs="Arial"/>
                <w:b/>
              </w:rPr>
            </w:pPr>
          </w:p>
          <w:p w14:paraId="3A27D1DE" w14:textId="77777777" w:rsidR="0035621A" w:rsidRDefault="0035621A" w:rsidP="00651317">
            <w:pPr>
              <w:pStyle w:val="PlainText"/>
              <w:rPr>
                <w:rFonts w:ascii="Arial" w:hAnsi="Arial" w:cs="Arial"/>
                <w:b/>
              </w:rPr>
            </w:pPr>
          </w:p>
          <w:p w14:paraId="37EA5832" w14:textId="04627923" w:rsidR="0035621A" w:rsidRPr="003979FC" w:rsidRDefault="003979FC" w:rsidP="00651317">
            <w:pPr>
              <w:pStyle w:val="PlainText"/>
              <w:rPr>
                <w:rFonts w:ascii="Arial" w:hAnsi="Arial" w:cs="Arial"/>
                <w:bCs/>
              </w:rPr>
            </w:pPr>
            <w:r w:rsidRPr="003979FC">
              <w:rPr>
                <w:rFonts w:ascii="Arial" w:hAnsi="Arial" w:cs="Arial"/>
                <w:bCs/>
              </w:rPr>
              <w:t>5.6.6</w:t>
            </w:r>
          </w:p>
          <w:p w14:paraId="0613C396" w14:textId="77777777" w:rsidR="0035621A" w:rsidRDefault="0035621A" w:rsidP="00651317">
            <w:pPr>
              <w:pStyle w:val="PlainText"/>
              <w:rPr>
                <w:rFonts w:ascii="Arial" w:hAnsi="Arial" w:cs="Arial"/>
                <w:b/>
              </w:rPr>
            </w:pPr>
          </w:p>
          <w:p w14:paraId="0861D86F" w14:textId="77777777" w:rsidR="0035621A" w:rsidRDefault="0035621A" w:rsidP="00651317">
            <w:pPr>
              <w:pStyle w:val="PlainText"/>
              <w:rPr>
                <w:rFonts w:ascii="Arial" w:hAnsi="Arial" w:cs="Arial"/>
                <w:b/>
              </w:rPr>
            </w:pPr>
          </w:p>
          <w:p w14:paraId="49CD16DC" w14:textId="0091D4DA" w:rsidR="0035621A" w:rsidRPr="008B16F1" w:rsidRDefault="008B16F1" w:rsidP="00651317">
            <w:pPr>
              <w:pStyle w:val="PlainText"/>
              <w:rPr>
                <w:rFonts w:ascii="Arial" w:hAnsi="Arial" w:cs="Arial"/>
                <w:bCs/>
              </w:rPr>
            </w:pPr>
            <w:r w:rsidRPr="008B16F1">
              <w:rPr>
                <w:rFonts w:ascii="Arial" w:hAnsi="Arial" w:cs="Arial"/>
                <w:bCs/>
              </w:rPr>
              <w:t>5.6.7</w:t>
            </w:r>
          </w:p>
          <w:p w14:paraId="0BDA2BDF" w14:textId="77777777" w:rsidR="0035621A" w:rsidRDefault="0035621A" w:rsidP="00651317">
            <w:pPr>
              <w:pStyle w:val="PlainText"/>
              <w:rPr>
                <w:rFonts w:ascii="Arial" w:hAnsi="Arial" w:cs="Arial"/>
                <w:b/>
              </w:rPr>
            </w:pPr>
          </w:p>
          <w:p w14:paraId="6748E346" w14:textId="567D0C48" w:rsidR="0043798F" w:rsidRPr="00DC07DA" w:rsidRDefault="0043798F" w:rsidP="00651317">
            <w:pPr>
              <w:pStyle w:val="PlainText"/>
              <w:rPr>
                <w:rFonts w:ascii="Arial" w:hAnsi="Arial" w:cs="Arial"/>
                <w:bCs/>
              </w:rPr>
            </w:pPr>
            <w:r w:rsidRPr="0043798F">
              <w:rPr>
                <w:rFonts w:ascii="Arial" w:hAnsi="Arial" w:cs="Arial"/>
                <w:b/>
                <w:bCs/>
              </w:rPr>
              <w:t>5.7</w:t>
            </w:r>
          </w:p>
          <w:p w14:paraId="21FE3DBB" w14:textId="77777777" w:rsidR="00D80C44" w:rsidRDefault="00D80C44" w:rsidP="00651317">
            <w:pPr>
              <w:pStyle w:val="PlainText"/>
              <w:rPr>
                <w:rFonts w:ascii="Arial" w:hAnsi="Arial" w:cs="Arial"/>
              </w:rPr>
            </w:pPr>
            <w:r w:rsidRPr="00D80C44">
              <w:rPr>
                <w:rFonts w:ascii="Arial" w:hAnsi="Arial" w:cs="Arial"/>
              </w:rPr>
              <w:t>5.7.1</w:t>
            </w:r>
          </w:p>
          <w:p w14:paraId="6D604CA8" w14:textId="77777777" w:rsidR="00D80C44" w:rsidRDefault="00D80C44" w:rsidP="00651317">
            <w:pPr>
              <w:pStyle w:val="PlainText"/>
              <w:rPr>
                <w:rFonts w:ascii="Arial" w:hAnsi="Arial" w:cs="Arial"/>
              </w:rPr>
            </w:pPr>
          </w:p>
          <w:p w14:paraId="4CE5DE2E" w14:textId="77777777" w:rsidR="00D80C44" w:rsidRDefault="00D80C44" w:rsidP="00651317">
            <w:pPr>
              <w:pStyle w:val="PlainText"/>
              <w:rPr>
                <w:rFonts w:ascii="Arial" w:hAnsi="Arial" w:cs="Arial"/>
              </w:rPr>
            </w:pPr>
            <w:r>
              <w:rPr>
                <w:rFonts w:ascii="Arial" w:hAnsi="Arial" w:cs="Arial"/>
              </w:rPr>
              <w:t>5.7.2</w:t>
            </w:r>
          </w:p>
          <w:p w14:paraId="178CDF44" w14:textId="77777777" w:rsidR="00D80C44" w:rsidRDefault="00D80C44" w:rsidP="00651317">
            <w:pPr>
              <w:pStyle w:val="PlainText"/>
              <w:rPr>
                <w:rFonts w:ascii="Arial" w:hAnsi="Arial" w:cs="Arial"/>
              </w:rPr>
            </w:pPr>
          </w:p>
          <w:p w14:paraId="3B37D651" w14:textId="77777777" w:rsidR="00D80C44" w:rsidRDefault="00D80C44" w:rsidP="00651317">
            <w:pPr>
              <w:pStyle w:val="PlainText"/>
              <w:rPr>
                <w:rFonts w:ascii="Arial" w:hAnsi="Arial" w:cs="Arial"/>
              </w:rPr>
            </w:pPr>
          </w:p>
          <w:p w14:paraId="0BCD0306" w14:textId="77777777" w:rsidR="00D80C44" w:rsidRDefault="00D80C44" w:rsidP="00651317">
            <w:pPr>
              <w:pStyle w:val="PlainText"/>
              <w:rPr>
                <w:rFonts w:ascii="Arial" w:hAnsi="Arial" w:cs="Arial"/>
              </w:rPr>
            </w:pPr>
          </w:p>
          <w:p w14:paraId="5059CA6F" w14:textId="77777777" w:rsidR="00D80C44" w:rsidRDefault="00D80C44" w:rsidP="00651317">
            <w:pPr>
              <w:pStyle w:val="PlainText"/>
              <w:rPr>
                <w:rFonts w:ascii="Arial" w:hAnsi="Arial" w:cs="Arial"/>
              </w:rPr>
            </w:pPr>
          </w:p>
          <w:p w14:paraId="4D31D31C" w14:textId="77777777" w:rsidR="001D58FB" w:rsidRDefault="001D58FB" w:rsidP="00651317">
            <w:pPr>
              <w:pStyle w:val="PlainText"/>
              <w:rPr>
                <w:rFonts w:ascii="Arial" w:hAnsi="Arial" w:cs="Arial"/>
              </w:rPr>
            </w:pPr>
          </w:p>
          <w:p w14:paraId="34885BEE" w14:textId="2A6A5B00" w:rsidR="00D80C44" w:rsidRDefault="00D80C44" w:rsidP="00651317">
            <w:pPr>
              <w:pStyle w:val="PlainText"/>
              <w:rPr>
                <w:rFonts w:ascii="Arial" w:hAnsi="Arial" w:cs="Arial"/>
              </w:rPr>
            </w:pPr>
            <w:r>
              <w:rPr>
                <w:rFonts w:ascii="Arial" w:hAnsi="Arial" w:cs="Arial"/>
              </w:rPr>
              <w:lastRenderedPageBreak/>
              <w:t>5.7.3</w:t>
            </w:r>
          </w:p>
          <w:p w14:paraId="7D2A52AD" w14:textId="77777777" w:rsidR="00D80C44" w:rsidRDefault="00D80C44" w:rsidP="00651317">
            <w:pPr>
              <w:pStyle w:val="PlainText"/>
              <w:rPr>
                <w:rFonts w:ascii="Arial" w:hAnsi="Arial" w:cs="Arial"/>
              </w:rPr>
            </w:pPr>
          </w:p>
          <w:p w14:paraId="73F12AC6" w14:textId="77777777" w:rsidR="00D80C44" w:rsidRDefault="00D80C44" w:rsidP="00651317">
            <w:pPr>
              <w:pStyle w:val="PlainText"/>
              <w:rPr>
                <w:rFonts w:ascii="Arial" w:hAnsi="Arial" w:cs="Arial"/>
              </w:rPr>
            </w:pPr>
          </w:p>
          <w:p w14:paraId="60C589AA" w14:textId="06B9748B" w:rsidR="00D80C44" w:rsidRPr="00D80C44" w:rsidRDefault="00D80C44" w:rsidP="00651317">
            <w:pPr>
              <w:pStyle w:val="PlainText"/>
              <w:rPr>
                <w:rFonts w:ascii="Arial" w:hAnsi="Arial" w:cs="Arial"/>
              </w:rPr>
            </w:pPr>
            <w:r>
              <w:rPr>
                <w:rFonts w:ascii="Arial" w:hAnsi="Arial" w:cs="Arial"/>
              </w:rPr>
              <w:t>5.7.4</w:t>
            </w:r>
          </w:p>
        </w:tc>
        <w:tc>
          <w:tcPr>
            <w:tcW w:w="5971" w:type="dxa"/>
          </w:tcPr>
          <w:p w14:paraId="6BCB57B9" w14:textId="64359C96" w:rsidR="00452AD3" w:rsidRDefault="00692B89" w:rsidP="005A1417">
            <w:pPr>
              <w:pStyle w:val="PlainText"/>
              <w:rPr>
                <w:rFonts w:ascii="Arial" w:hAnsi="Arial" w:cs="Arial"/>
                <w:b/>
              </w:rPr>
            </w:pPr>
            <w:r>
              <w:rPr>
                <w:rFonts w:ascii="Arial" w:hAnsi="Arial" w:cs="Arial"/>
                <w:b/>
              </w:rPr>
              <w:lastRenderedPageBreak/>
              <w:t>Regional</w:t>
            </w:r>
            <w:r w:rsidR="008F1CD5" w:rsidRPr="008F1CD5">
              <w:rPr>
                <w:rFonts w:ascii="Arial" w:hAnsi="Arial" w:cs="Arial"/>
                <w:b/>
              </w:rPr>
              <w:t xml:space="preserve"> and </w:t>
            </w:r>
            <w:r w:rsidR="00DE0E11">
              <w:rPr>
                <w:rFonts w:ascii="Arial" w:hAnsi="Arial" w:cs="Arial"/>
                <w:b/>
              </w:rPr>
              <w:t>Forum Reports</w:t>
            </w:r>
          </w:p>
          <w:p w14:paraId="4A72188C" w14:textId="77777777" w:rsidR="00D100A3" w:rsidRDefault="00D100A3" w:rsidP="006172EC">
            <w:pPr>
              <w:tabs>
                <w:tab w:val="left" w:pos="512"/>
              </w:tabs>
              <w:rPr>
                <w:rFonts w:ascii="Arial" w:hAnsi="Arial" w:cs="Arial"/>
                <w:b/>
                <w:bCs/>
              </w:rPr>
            </w:pPr>
          </w:p>
          <w:p w14:paraId="6B325D4A" w14:textId="25CD2786" w:rsidR="006172EC" w:rsidRDefault="006172EC" w:rsidP="006172EC">
            <w:pPr>
              <w:tabs>
                <w:tab w:val="left" w:pos="512"/>
              </w:tabs>
              <w:rPr>
                <w:rFonts w:ascii="Arial" w:hAnsi="Arial" w:cs="Arial"/>
                <w:b/>
                <w:bCs/>
              </w:rPr>
            </w:pPr>
            <w:r w:rsidRPr="006172EC">
              <w:rPr>
                <w:rFonts w:ascii="Arial" w:hAnsi="Arial" w:cs="Arial"/>
                <w:b/>
                <w:bCs/>
              </w:rPr>
              <w:t>Covid-19 Response: Webinar &amp; Bulletin Approach</w:t>
            </w:r>
          </w:p>
          <w:p w14:paraId="3E7CF4B6" w14:textId="3587CBF6" w:rsidR="00D23137" w:rsidRDefault="003A644A" w:rsidP="006172EC">
            <w:pPr>
              <w:tabs>
                <w:tab w:val="left" w:pos="512"/>
              </w:tabs>
              <w:rPr>
                <w:rFonts w:ascii="Arial" w:hAnsi="Arial" w:cs="Arial"/>
              </w:rPr>
            </w:pPr>
            <w:r>
              <w:rPr>
                <w:rFonts w:ascii="Arial" w:hAnsi="Arial" w:cs="Arial"/>
              </w:rPr>
              <w:t xml:space="preserve">KN reported that we are </w:t>
            </w:r>
            <w:r w:rsidR="00505619">
              <w:rPr>
                <w:rFonts w:ascii="Arial" w:hAnsi="Arial" w:cs="Arial"/>
              </w:rPr>
              <w:t>p</w:t>
            </w:r>
            <w:r w:rsidR="00D23137" w:rsidRPr="00D23137">
              <w:rPr>
                <w:rFonts w:ascii="Arial" w:hAnsi="Arial" w:cs="Arial"/>
              </w:rPr>
              <w:t xml:space="preserve">leased </w:t>
            </w:r>
            <w:r>
              <w:rPr>
                <w:rFonts w:ascii="Arial" w:hAnsi="Arial" w:cs="Arial"/>
              </w:rPr>
              <w:t xml:space="preserve">with the general </w:t>
            </w:r>
            <w:r w:rsidR="00D23137" w:rsidRPr="00D23137">
              <w:rPr>
                <w:rFonts w:ascii="Arial" w:hAnsi="Arial" w:cs="Arial"/>
              </w:rPr>
              <w:t>res</w:t>
            </w:r>
            <w:r w:rsidR="00505619">
              <w:rPr>
                <w:rFonts w:ascii="Arial" w:hAnsi="Arial" w:cs="Arial"/>
              </w:rPr>
              <w:t>p</w:t>
            </w:r>
            <w:r w:rsidR="00D23137" w:rsidRPr="00D23137">
              <w:rPr>
                <w:rFonts w:ascii="Arial" w:hAnsi="Arial" w:cs="Arial"/>
              </w:rPr>
              <w:t xml:space="preserve">onse </w:t>
            </w:r>
            <w:r>
              <w:rPr>
                <w:rFonts w:ascii="Arial" w:hAnsi="Arial" w:cs="Arial"/>
              </w:rPr>
              <w:t xml:space="preserve">to the </w:t>
            </w:r>
            <w:r w:rsidR="00DB1DD4">
              <w:rPr>
                <w:rFonts w:ascii="Arial" w:hAnsi="Arial" w:cs="Arial"/>
              </w:rPr>
              <w:t xml:space="preserve">international </w:t>
            </w:r>
            <w:r>
              <w:rPr>
                <w:rFonts w:ascii="Arial" w:hAnsi="Arial" w:cs="Arial"/>
              </w:rPr>
              <w:t xml:space="preserve">webinar and bulletin </w:t>
            </w:r>
            <w:r w:rsidR="00BA2BB1">
              <w:rPr>
                <w:rFonts w:ascii="Arial" w:hAnsi="Arial" w:cs="Arial"/>
              </w:rPr>
              <w:t>programme,</w:t>
            </w:r>
            <w:r>
              <w:rPr>
                <w:rFonts w:ascii="Arial" w:hAnsi="Arial" w:cs="Arial"/>
              </w:rPr>
              <w:t xml:space="preserve"> </w:t>
            </w:r>
            <w:r w:rsidR="00D23137" w:rsidRPr="00D23137">
              <w:rPr>
                <w:rFonts w:ascii="Arial" w:hAnsi="Arial" w:cs="Arial"/>
              </w:rPr>
              <w:t>but some countries</w:t>
            </w:r>
            <w:r w:rsidR="00505619">
              <w:rPr>
                <w:rFonts w:ascii="Arial" w:hAnsi="Arial" w:cs="Arial"/>
              </w:rPr>
              <w:t xml:space="preserve"> are still</w:t>
            </w:r>
            <w:r w:rsidR="00D23137" w:rsidRPr="00D23137">
              <w:rPr>
                <w:rFonts w:ascii="Arial" w:hAnsi="Arial" w:cs="Arial"/>
              </w:rPr>
              <w:t xml:space="preserve"> not sharing content put out.</w:t>
            </w:r>
          </w:p>
          <w:p w14:paraId="3F64959A" w14:textId="7BB3734B" w:rsidR="003A644A" w:rsidRDefault="003A644A" w:rsidP="006172EC">
            <w:pPr>
              <w:tabs>
                <w:tab w:val="left" w:pos="512"/>
              </w:tabs>
              <w:rPr>
                <w:rFonts w:ascii="Arial" w:hAnsi="Arial" w:cs="Arial"/>
              </w:rPr>
            </w:pPr>
            <w:r>
              <w:rPr>
                <w:rFonts w:ascii="Arial" w:hAnsi="Arial" w:cs="Arial"/>
              </w:rPr>
              <w:t>CW outlined that we ha</w:t>
            </w:r>
            <w:r w:rsidR="00DD0868">
              <w:rPr>
                <w:rFonts w:ascii="Arial" w:hAnsi="Arial" w:cs="Arial"/>
              </w:rPr>
              <w:t>ve</w:t>
            </w:r>
            <w:r>
              <w:rPr>
                <w:rFonts w:ascii="Arial" w:hAnsi="Arial" w:cs="Arial"/>
              </w:rPr>
              <w:t xml:space="preserve"> run 4 webinars since the last IMC, and in that time our YouTube Channel which hosts the recordings has had over 11,000 views, with 1,400 hours of content watched, and 105 new subscribers.</w:t>
            </w:r>
          </w:p>
          <w:p w14:paraId="0A229CCF" w14:textId="14F0DD60" w:rsidR="003A644A" w:rsidRDefault="003A644A" w:rsidP="006172EC">
            <w:pPr>
              <w:tabs>
                <w:tab w:val="left" w:pos="512"/>
              </w:tabs>
              <w:rPr>
                <w:rFonts w:ascii="Arial" w:hAnsi="Arial" w:cs="Arial"/>
              </w:rPr>
            </w:pPr>
            <w:r>
              <w:rPr>
                <w:rFonts w:ascii="Arial" w:hAnsi="Arial" w:cs="Arial"/>
              </w:rPr>
              <w:t>The next webinar on 9 December will be on the UK Grocery Response to Covid-19 Challenges and will be hosted by Past International President Paul Brooks.</w:t>
            </w:r>
          </w:p>
          <w:p w14:paraId="77697215" w14:textId="7CC1D252" w:rsidR="003A644A" w:rsidRDefault="003A644A" w:rsidP="006172EC">
            <w:pPr>
              <w:tabs>
                <w:tab w:val="left" w:pos="512"/>
              </w:tabs>
              <w:rPr>
                <w:rFonts w:ascii="Arial" w:hAnsi="Arial" w:cs="Arial"/>
              </w:rPr>
            </w:pPr>
            <w:r>
              <w:rPr>
                <w:rFonts w:ascii="Arial" w:hAnsi="Arial" w:cs="Arial"/>
              </w:rPr>
              <w:t xml:space="preserve">On 13 January Jan Steenberg and Jon Harris will host a session on New Year, </w:t>
            </w:r>
            <w:r w:rsidR="00DB1DD4">
              <w:rPr>
                <w:rFonts w:ascii="Arial" w:hAnsi="Arial" w:cs="Arial"/>
              </w:rPr>
              <w:t>N</w:t>
            </w:r>
            <w:r>
              <w:rPr>
                <w:rFonts w:ascii="Arial" w:hAnsi="Arial" w:cs="Arial"/>
              </w:rPr>
              <w:t xml:space="preserve">ew </w:t>
            </w:r>
            <w:r w:rsidR="00DB1DD4">
              <w:rPr>
                <w:rFonts w:ascii="Arial" w:hAnsi="Arial" w:cs="Arial"/>
              </w:rPr>
              <w:t>W</w:t>
            </w:r>
            <w:r>
              <w:rPr>
                <w:rFonts w:ascii="Arial" w:hAnsi="Arial" w:cs="Arial"/>
              </w:rPr>
              <w:t xml:space="preserve">ays </w:t>
            </w:r>
            <w:r w:rsidR="00DB1DD4">
              <w:rPr>
                <w:rFonts w:ascii="Arial" w:hAnsi="Arial" w:cs="Arial"/>
              </w:rPr>
              <w:t>of</w:t>
            </w:r>
            <w:r>
              <w:rPr>
                <w:rFonts w:ascii="Arial" w:hAnsi="Arial" w:cs="Arial"/>
              </w:rPr>
              <w:t xml:space="preserve"> </w:t>
            </w:r>
            <w:r w:rsidR="00DB1DD4">
              <w:rPr>
                <w:rFonts w:ascii="Arial" w:hAnsi="Arial" w:cs="Arial"/>
              </w:rPr>
              <w:t>L</w:t>
            </w:r>
            <w:r>
              <w:rPr>
                <w:rFonts w:ascii="Arial" w:hAnsi="Arial" w:cs="Arial"/>
              </w:rPr>
              <w:t>earning, and on 3 February E</w:t>
            </w:r>
            <w:r w:rsidR="00DB1DD4">
              <w:rPr>
                <w:rFonts w:ascii="Arial" w:hAnsi="Arial" w:cs="Arial"/>
              </w:rPr>
              <w:t>mma Ross</w:t>
            </w:r>
            <w:r>
              <w:rPr>
                <w:rFonts w:ascii="Arial" w:hAnsi="Arial" w:cs="Arial"/>
              </w:rPr>
              <w:t xml:space="preserve"> and the NG team will host another NG session.</w:t>
            </w:r>
          </w:p>
          <w:p w14:paraId="4608ADC6" w14:textId="4DA15096" w:rsidR="003A644A" w:rsidRPr="003A644A" w:rsidRDefault="003A644A" w:rsidP="003A644A">
            <w:pPr>
              <w:tabs>
                <w:tab w:val="left" w:pos="512"/>
              </w:tabs>
              <w:rPr>
                <w:rFonts w:ascii="Arial" w:hAnsi="Arial" w:cs="Arial"/>
              </w:rPr>
            </w:pPr>
            <w:r>
              <w:rPr>
                <w:rFonts w:ascii="Arial" w:hAnsi="Arial" w:cs="Arial"/>
              </w:rPr>
              <w:t xml:space="preserve">KN added that we have also published issues 08 and 09 of the Best </w:t>
            </w:r>
            <w:r w:rsidR="00A23AD2">
              <w:rPr>
                <w:rFonts w:ascii="Arial" w:hAnsi="Arial" w:cs="Arial"/>
              </w:rPr>
              <w:t>P</w:t>
            </w:r>
            <w:r>
              <w:rPr>
                <w:rFonts w:ascii="Arial" w:hAnsi="Arial" w:cs="Arial"/>
              </w:rPr>
              <w:t xml:space="preserve">ractice </w:t>
            </w:r>
            <w:r w:rsidR="00A23AD2">
              <w:rPr>
                <w:rFonts w:ascii="Arial" w:hAnsi="Arial" w:cs="Arial"/>
              </w:rPr>
              <w:t>R</w:t>
            </w:r>
            <w:r>
              <w:rPr>
                <w:rFonts w:ascii="Arial" w:hAnsi="Arial" w:cs="Arial"/>
              </w:rPr>
              <w:t xml:space="preserve">esponse bulletin, with issue 10 due in </w:t>
            </w:r>
            <w:r w:rsidR="00A23AD2">
              <w:rPr>
                <w:rFonts w:ascii="Arial" w:hAnsi="Arial" w:cs="Arial"/>
              </w:rPr>
              <w:t xml:space="preserve">early </w:t>
            </w:r>
            <w:r>
              <w:rPr>
                <w:rFonts w:ascii="Arial" w:hAnsi="Arial" w:cs="Arial"/>
              </w:rPr>
              <w:t xml:space="preserve">2021. </w:t>
            </w:r>
            <w:r w:rsidRPr="003A644A">
              <w:rPr>
                <w:rFonts w:ascii="Arial" w:hAnsi="Arial" w:cs="Arial"/>
              </w:rPr>
              <w:t xml:space="preserve">All articles are also published on the website and circulated on social media as </w:t>
            </w:r>
            <w:r w:rsidR="009B76EA">
              <w:rPr>
                <w:rFonts w:ascii="Arial" w:hAnsi="Arial" w:cs="Arial"/>
              </w:rPr>
              <w:t>B</w:t>
            </w:r>
            <w:r w:rsidRPr="003A644A">
              <w:rPr>
                <w:rFonts w:ascii="Arial" w:hAnsi="Arial" w:cs="Arial"/>
              </w:rPr>
              <w:t xml:space="preserve">est </w:t>
            </w:r>
            <w:r w:rsidR="009B76EA">
              <w:rPr>
                <w:rFonts w:ascii="Arial" w:hAnsi="Arial" w:cs="Arial"/>
              </w:rPr>
              <w:t>P</w:t>
            </w:r>
            <w:r w:rsidRPr="003A644A">
              <w:rPr>
                <w:rFonts w:ascii="Arial" w:hAnsi="Arial" w:cs="Arial"/>
              </w:rPr>
              <w:t xml:space="preserve">ractice </w:t>
            </w:r>
            <w:r w:rsidR="009B76EA">
              <w:rPr>
                <w:rFonts w:ascii="Arial" w:hAnsi="Arial" w:cs="Arial"/>
              </w:rPr>
              <w:t>R</w:t>
            </w:r>
            <w:r w:rsidRPr="003A644A">
              <w:rPr>
                <w:rFonts w:ascii="Arial" w:hAnsi="Arial" w:cs="Arial"/>
              </w:rPr>
              <w:t>esponse pieces.</w:t>
            </w:r>
          </w:p>
          <w:p w14:paraId="392EBEFD" w14:textId="043B64DA" w:rsidR="003A644A" w:rsidRPr="003A644A" w:rsidRDefault="009B76EA" w:rsidP="003A644A">
            <w:pPr>
              <w:tabs>
                <w:tab w:val="left" w:pos="512"/>
              </w:tabs>
              <w:rPr>
                <w:rFonts w:ascii="Arial" w:hAnsi="Arial" w:cs="Arial"/>
              </w:rPr>
            </w:pPr>
            <w:r>
              <w:rPr>
                <w:rFonts w:ascii="Arial" w:hAnsi="Arial" w:cs="Arial"/>
              </w:rPr>
              <w:t>CW reported that s</w:t>
            </w:r>
            <w:r w:rsidR="003A644A" w:rsidRPr="003A644A">
              <w:rPr>
                <w:rFonts w:ascii="Arial" w:hAnsi="Arial" w:cs="Arial"/>
              </w:rPr>
              <w:t xml:space="preserve">ince last IMC we have had 40,000 Facebook impressions with a reach of nearly 33,000 and around 10,500 engagements. We have </w:t>
            </w:r>
            <w:r w:rsidR="003A644A">
              <w:rPr>
                <w:rFonts w:ascii="Arial" w:hAnsi="Arial" w:cs="Arial"/>
              </w:rPr>
              <w:t xml:space="preserve">also </w:t>
            </w:r>
            <w:r w:rsidR="003A644A" w:rsidRPr="003A644A">
              <w:rPr>
                <w:rFonts w:ascii="Arial" w:hAnsi="Arial" w:cs="Arial"/>
              </w:rPr>
              <w:t>had nearly 34,000 Tweet impressions, over 500 profile visits and gained 74 new followers.</w:t>
            </w:r>
          </w:p>
          <w:p w14:paraId="2D8E930E" w14:textId="557F4D33" w:rsidR="003A644A" w:rsidRPr="003A644A" w:rsidRDefault="009B76EA" w:rsidP="003A644A">
            <w:pPr>
              <w:tabs>
                <w:tab w:val="left" w:pos="512"/>
              </w:tabs>
              <w:rPr>
                <w:rFonts w:ascii="Arial" w:hAnsi="Arial" w:cs="Arial"/>
              </w:rPr>
            </w:pPr>
            <w:r>
              <w:rPr>
                <w:rFonts w:ascii="Arial" w:hAnsi="Arial" w:cs="Arial"/>
              </w:rPr>
              <w:t xml:space="preserve">CW advised that </w:t>
            </w:r>
            <w:r w:rsidR="003A644A" w:rsidRPr="003A644A">
              <w:rPr>
                <w:rFonts w:ascii="Arial" w:hAnsi="Arial" w:cs="Arial"/>
              </w:rPr>
              <w:t>in 2021</w:t>
            </w:r>
            <w:r>
              <w:rPr>
                <w:rFonts w:ascii="Arial" w:hAnsi="Arial" w:cs="Arial"/>
              </w:rPr>
              <w:t>,</w:t>
            </w:r>
            <w:r w:rsidR="003A644A" w:rsidRPr="003A644A">
              <w:rPr>
                <w:rFonts w:ascii="Arial" w:hAnsi="Arial" w:cs="Arial"/>
              </w:rPr>
              <w:t xml:space="preserve"> on top of </w:t>
            </w:r>
            <w:r>
              <w:rPr>
                <w:rFonts w:ascii="Arial" w:hAnsi="Arial" w:cs="Arial"/>
              </w:rPr>
              <w:t xml:space="preserve">the </w:t>
            </w:r>
            <w:r w:rsidR="003A644A" w:rsidRPr="003A644A">
              <w:rPr>
                <w:rFonts w:ascii="Arial" w:hAnsi="Arial" w:cs="Arial"/>
              </w:rPr>
              <w:t xml:space="preserve">regular programme of Best Practice </w:t>
            </w:r>
            <w:r>
              <w:rPr>
                <w:rFonts w:ascii="Arial" w:hAnsi="Arial" w:cs="Arial"/>
              </w:rPr>
              <w:t>Bulletins and Webinars</w:t>
            </w:r>
            <w:r w:rsidR="003A644A" w:rsidRPr="003A644A">
              <w:rPr>
                <w:rFonts w:ascii="Arial" w:hAnsi="Arial" w:cs="Arial"/>
              </w:rPr>
              <w:t xml:space="preserve"> we </w:t>
            </w:r>
            <w:r>
              <w:rPr>
                <w:rFonts w:ascii="Arial" w:hAnsi="Arial" w:cs="Arial"/>
              </w:rPr>
              <w:t xml:space="preserve">will </w:t>
            </w:r>
            <w:r w:rsidR="003A644A" w:rsidRPr="003A644A">
              <w:rPr>
                <w:rFonts w:ascii="Arial" w:hAnsi="Arial" w:cs="Arial"/>
              </w:rPr>
              <w:t>have themed output to support Dato Radzak’s focus areas:</w:t>
            </w:r>
          </w:p>
          <w:p w14:paraId="51AC51C2" w14:textId="6D7F95FC" w:rsidR="003A644A" w:rsidRPr="003A644A" w:rsidRDefault="003A644A" w:rsidP="003A644A">
            <w:pPr>
              <w:tabs>
                <w:tab w:val="left" w:pos="512"/>
              </w:tabs>
              <w:rPr>
                <w:rFonts w:ascii="Arial" w:hAnsi="Arial" w:cs="Arial"/>
              </w:rPr>
            </w:pPr>
            <w:r w:rsidRPr="003A644A">
              <w:rPr>
                <w:rFonts w:ascii="Arial" w:hAnsi="Arial" w:cs="Arial"/>
              </w:rPr>
              <w:t>•</w:t>
            </w:r>
            <w:r w:rsidRPr="003A644A">
              <w:rPr>
                <w:rFonts w:ascii="Arial" w:hAnsi="Arial" w:cs="Arial"/>
              </w:rPr>
              <w:tab/>
              <w:t xml:space="preserve">Sustainability and Green Technology </w:t>
            </w:r>
            <w:r w:rsidR="009B76EA">
              <w:rPr>
                <w:rFonts w:ascii="Arial" w:hAnsi="Arial" w:cs="Arial"/>
              </w:rPr>
              <w:t>in Q1/Q2</w:t>
            </w:r>
          </w:p>
          <w:p w14:paraId="00AC3DAB" w14:textId="74918789" w:rsidR="003A644A" w:rsidRDefault="003A644A" w:rsidP="003A644A">
            <w:pPr>
              <w:tabs>
                <w:tab w:val="left" w:pos="512"/>
              </w:tabs>
              <w:rPr>
                <w:rFonts w:ascii="Arial" w:hAnsi="Arial" w:cs="Arial"/>
              </w:rPr>
            </w:pPr>
            <w:r w:rsidRPr="003A644A">
              <w:rPr>
                <w:rFonts w:ascii="Arial" w:hAnsi="Arial" w:cs="Arial"/>
              </w:rPr>
              <w:t>•</w:t>
            </w:r>
            <w:r w:rsidRPr="003A644A">
              <w:rPr>
                <w:rFonts w:ascii="Arial" w:hAnsi="Arial" w:cs="Arial"/>
              </w:rPr>
              <w:tab/>
              <w:t xml:space="preserve">Digitisation &amp; New Technology </w:t>
            </w:r>
            <w:r w:rsidR="009B76EA">
              <w:rPr>
                <w:rFonts w:ascii="Arial" w:hAnsi="Arial" w:cs="Arial"/>
              </w:rPr>
              <w:t>in Q3/Q4</w:t>
            </w:r>
          </w:p>
          <w:p w14:paraId="6309791B" w14:textId="4898B56A" w:rsidR="007E5E0D" w:rsidRDefault="009B76EA" w:rsidP="006172EC">
            <w:pPr>
              <w:tabs>
                <w:tab w:val="left" w:pos="512"/>
              </w:tabs>
              <w:rPr>
                <w:rFonts w:ascii="Arial" w:hAnsi="Arial" w:cs="Arial"/>
              </w:rPr>
            </w:pPr>
            <w:r>
              <w:rPr>
                <w:rFonts w:ascii="Arial" w:hAnsi="Arial" w:cs="Arial"/>
              </w:rPr>
              <w:t>KN reported that s</w:t>
            </w:r>
            <w:r w:rsidR="007E5E0D">
              <w:rPr>
                <w:rFonts w:ascii="Arial" w:hAnsi="Arial" w:cs="Arial"/>
              </w:rPr>
              <w:t xml:space="preserve">ome countries </w:t>
            </w:r>
            <w:r>
              <w:rPr>
                <w:rFonts w:ascii="Arial" w:hAnsi="Arial" w:cs="Arial"/>
              </w:rPr>
              <w:t xml:space="preserve">are </w:t>
            </w:r>
            <w:r w:rsidR="007E5E0D">
              <w:rPr>
                <w:rFonts w:ascii="Arial" w:hAnsi="Arial" w:cs="Arial"/>
              </w:rPr>
              <w:t xml:space="preserve">running effective webinar programmes themselves in support of </w:t>
            </w:r>
            <w:r>
              <w:rPr>
                <w:rFonts w:ascii="Arial" w:hAnsi="Arial" w:cs="Arial"/>
              </w:rPr>
              <w:t xml:space="preserve">the </w:t>
            </w:r>
            <w:r w:rsidR="007E5E0D">
              <w:rPr>
                <w:rFonts w:ascii="Arial" w:hAnsi="Arial" w:cs="Arial"/>
              </w:rPr>
              <w:t>int</w:t>
            </w:r>
            <w:r>
              <w:rPr>
                <w:rFonts w:ascii="Arial" w:hAnsi="Arial" w:cs="Arial"/>
              </w:rPr>
              <w:t>ernational</w:t>
            </w:r>
            <w:r w:rsidR="007E5E0D">
              <w:rPr>
                <w:rFonts w:ascii="Arial" w:hAnsi="Arial" w:cs="Arial"/>
              </w:rPr>
              <w:t xml:space="preserve"> </w:t>
            </w:r>
            <w:r w:rsidR="00BA2BB1">
              <w:rPr>
                <w:rFonts w:ascii="Arial" w:hAnsi="Arial" w:cs="Arial"/>
              </w:rPr>
              <w:lastRenderedPageBreak/>
              <w:t>programme and</w:t>
            </w:r>
            <w:r>
              <w:rPr>
                <w:rFonts w:ascii="Arial" w:hAnsi="Arial" w:cs="Arial"/>
              </w:rPr>
              <w:t xml:space="preserve"> welcomed feedback from branches on our output.</w:t>
            </w:r>
          </w:p>
          <w:p w14:paraId="30BF9CCF" w14:textId="15602F87" w:rsidR="007E5E0D" w:rsidRPr="00D23137" w:rsidRDefault="007E5E0D" w:rsidP="006172EC">
            <w:pPr>
              <w:tabs>
                <w:tab w:val="left" w:pos="512"/>
              </w:tabs>
              <w:rPr>
                <w:rFonts w:ascii="Arial" w:hAnsi="Arial" w:cs="Arial"/>
              </w:rPr>
            </w:pPr>
            <w:r>
              <w:rPr>
                <w:rFonts w:ascii="Arial" w:hAnsi="Arial" w:cs="Arial"/>
              </w:rPr>
              <w:t xml:space="preserve">JG </w:t>
            </w:r>
            <w:r w:rsidR="009B76EA">
              <w:rPr>
                <w:rFonts w:ascii="Arial" w:hAnsi="Arial" w:cs="Arial"/>
              </w:rPr>
              <w:t xml:space="preserve">suggested </w:t>
            </w:r>
            <w:r>
              <w:rPr>
                <w:rFonts w:ascii="Arial" w:hAnsi="Arial" w:cs="Arial"/>
              </w:rPr>
              <w:t xml:space="preserve">we should celebrate our success in reaching out through </w:t>
            </w:r>
            <w:r w:rsidR="009B76EA">
              <w:rPr>
                <w:rFonts w:ascii="Arial" w:hAnsi="Arial" w:cs="Arial"/>
              </w:rPr>
              <w:t xml:space="preserve">the </w:t>
            </w:r>
            <w:r>
              <w:rPr>
                <w:rFonts w:ascii="Arial" w:hAnsi="Arial" w:cs="Arial"/>
              </w:rPr>
              <w:t>webinar and bulletin programme</w:t>
            </w:r>
          </w:p>
          <w:p w14:paraId="0B307990" w14:textId="77777777" w:rsidR="006172EC" w:rsidRPr="006172EC" w:rsidRDefault="006172EC" w:rsidP="006172EC">
            <w:pPr>
              <w:tabs>
                <w:tab w:val="left" w:pos="512"/>
              </w:tabs>
              <w:rPr>
                <w:rFonts w:ascii="Arial" w:hAnsi="Arial" w:cs="Arial"/>
                <w:b/>
                <w:bCs/>
              </w:rPr>
            </w:pPr>
          </w:p>
          <w:p w14:paraId="0631CA96" w14:textId="1FF49AAE" w:rsidR="006172EC" w:rsidRDefault="006172EC" w:rsidP="006172EC">
            <w:pPr>
              <w:tabs>
                <w:tab w:val="left" w:pos="512"/>
              </w:tabs>
              <w:rPr>
                <w:rFonts w:ascii="Arial" w:hAnsi="Arial" w:cs="Arial"/>
                <w:b/>
                <w:bCs/>
              </w:rPr>
            </w:pPr>
            <w:r w:rsidRPr="006172EC">
              <w:rPr>
                <w:rFonts w:ascii="Arial" w:hAnsi="Arial" w:cs="Arial"/>
                <w:b/>
                <w:bCs/>
              </w:rPr>
              <w:t>IBF Report</w:t>
            </w:r>
          </w:p>
          <w:p w14:paraId="05DEBB50" w14:textId="6D0A2B5D" w:rsidR="007049A1" w:rsidRDefault="003960C3" w:rsidP="006172EC">
            <w:pPr>
              <w:tabs>
                <w:tab w:val="left" w:pos="512"/>
              </w:tabs>
              <w:rPr>
                <w:rFonts w:ascii="Arial" w:hAnsi="Arial" w:cs="Arial"/>
              </w:rPr>
            </w:pPr>
            <w:r>
              <w:rPr>
                <w:rFonts w:ascii="Arial" w:hAnsi="Arial" w:cs="Arial"/>
              </w:rPr>
              <w:t>FC reported on p</w:t>
            </w:r>
            <w:r w:rsidR="007049A1" w:rsidRPr="00614291">
              <w:rPr>
                <w:rFonts w:ascii="Arial" w:hAnsi="Arial" w:cs="Arial"/>
              </w:rPr>
              <w:t>rogress.</w:t>
            </w:r>
            <w:r>
              <w:rPr>
                <w:rFonts w:ascii="Arial" w:hAnsi="Arial" w:cs="Arial"/>
              </w:rPr>
              <w:t xml:space="preserve"> Although there has been an enthusiastic response from some</w:t>
            </w:r>
            <w:r w:rsidR="007049A1" w:rsidRPr="00614291">
              <w:rPr>
                <w:rFonts w:ascii="Arial" w:hAnsi="Arial" w:cs="Arial"/>
              </w:rPr>
              <w:t xml:space="preserve"> </w:t>
            </w:r>
            <w:r>
              <w:rPr>
                <w:rFonts w:ascii="Arial" w:hAnsi="Arial" w:cs="Arial"/>
              </w:rPr>
              <w:t>b</w:t>
            </w:r>
            <w:r w:rsidR="007049A1" w:rsidRPr="00614291">
              <w:rPr>
                <w:rFonts w:ascii="Arial" w:hAnsi="Arial" w:cs="Arial"/>
              </w:rPr>
              <w:t xml:space="preserve">ranches </w:t>
            </w:r>
            <w:r>
              <w:rPr>
                <w:rFonts w:ascii="Arial" w:hAnsi="Arial" w:cs="Arial"/>
              </w:rPr>
              <w:t>the IBF team would w</w:t>
            </w:r>
            <w:r w:rsidR="007049A1" w:rsidRPr="00614291">
              <w:rPr>
                <w:rFonts w:ascii="Arial" w:hAnsi="Arial" w:cs="Arial"/>
              </w:rPr>
              <w:t xml:space="preserve">elcome more involvement for improved connectivity. </w:t>
            </w:r>
            <w:r>
              <w:rPr>
                <w:rFonts w:ascii="Arial" w:hAnsi="Arial" w:cs="Arial"/>
              </w:rPr>
              <w:t>FC r</w:t>
            </w:r>
            <w:r w:rsidR="007049A1" w:rsidRPr="00614291">
              <w:rPr>
                <w:rFonts w:ascii="Arial" w:hAnsi="Arial" w:cs="Arial"/>
              </w:rPr>
              <w:t xml:space="preserve">equested IVP support in getting </w:t>
            </w:r>
            <w:r>
              <w:rPr>
                <w:rFonts w:ascii="Arial" w:hAnsi="Arial" w:cs="Arial"/>
              </w:rPr>
              <w:t xml:space="preserve">the IBF </w:t>
            </w:r>
            <w:r w:rsidR="007049A1" w:rsidRPr="00614291">
              <w:rPr>
                <w:rFonts w:ascii="Arial" w:hAnsi="Arial" w:cs="Arial"/>
              </w:rPr>
              <w:t>message out to branches.</w:t>
            </w:r>
          </w:p>
          <w:p w14:paraId="4D58C377" w14:textId="6D1ACDB7" w:rsidR="00D7631D" w:rsidRDefault="00D7631D" w:rsidP="006172EC">
            <w:pPr>
              <w:tabs>
                <w:tab w:val="left" w:pos="512"/>
              </w:tabs>
              <w:rPr>
                <w:rFonts w:ascii="Arial" w:hAnsi="Arial" w:cs="Arial"/>
              </w:rPr>
            </w:pPr>
            <w:r>
              <w:rPr>
                <w:rFonts w:ascii="Arial" w:hAnsi="Arial" w:cs="Arial"/>
              </w:rPr>
              <w:t>AS</w:t>
            </w:r>
            <w:r w:rsidR="003960C3">
              <w:rPr>
                <w:rFonts w:ascii="Arial" w:hAnsi="Arial" w:cs="Arial"/>
              </w:rPr>
              <w:t xml:space="preserve"> added that </w:t>
            </w:r>
            <w:r>
              <w:rPr>
                <w:rFonts w:ascii="Arial" w:hAnsi="Arial" w:cs="Arial"/>
              </w:rPr>
              <w:t xml:space="preserve">Communication through </w:t>
            </w:r>
            <w:r w:rsidR="003960C3">
              <w:rPr>
                <w:rFonts w:ascii="Arial" w:hAnsi="Arial" w:cs="Arial"/>
              </w:rPr>
              <w:t xml:space="preserve">the </w:t>
            </w:r>
            <w:r>
              <w:rPr>
                <w:rFonts w:ascii="Arial" w:hAnsi="Arial" w:cs="Arial"/>
              </w:rPr>
              <w:t>branch network is currently the biggest challenge in developing IBF</w:t>
            </w:r>
            <w:r w:rsidR="003960C3">
              <w:rPr>
                <w:rFonts w:ascii="Arial" w:hAnsi="Arial" w:cs="Arial"/>
              </w:rPr>
              <w:t>.</w:t>
            </w:r>
          </w:p>
          <w:p w14:paraId="1F54CF08" w14:textId="6FA3770B" w:rsidR="002A0DF3" w:rsidRDefault="002A0DF3" w:rsidP="006172EC">
            <w:pPr>
              <w:tabs>
                <w:tab w:val="left" w:pos="512"/>
              </w:tabs>
              <w:rPr>
                <w:rFonts w:ascii="Arial" w:hAnsi="Arial" w:cs="Arial"/>
              </w:rPr>
            </w:pPr>
            <w:r>
              <w:rPr>
                <w:rFonts w:ascii="Arial" w:hAnsi="Arial" w:cs="Arial"/>
              </w:rPr>
              <w:t xml:space="preserve">AJ asked IVPs to support </w:t>
            </w:r>
            <w:r w:rsidR="003960C3">
              <w:rPr>
                <w:rFonts w:ascii="Arial" w:hAnsi="Arial" w:cs="Arial"/>
              </w:rPr>
              <w:t xml:space="preserve">the </w:t>
            </w:r>
            <w:r>
              <w:rPr>
                <w:rFonts w:ascii="Arial" w:hAnsi="Arial" w:cs="Arial"/>
              </w:rPr>
              <w:t>IBF</w:t>
            </w:r>
            <w:r w:rsidR="003960C3">
              <w:rPr>
                <w:rFonts w:ascii="Arial" w:hAnsi="Arial" w:cs="Arial"/>
              </w:rPr>
              <w:t xml:space="preserve"> initiative.</w:t>
            </w:r>
          </w:p>
          <w:p w14:paraId="3064FE63" w14:textId="36DB0AEC" w:rsidR="002A0DF3" w:rsidRPr="00614291" w:rsidRDefault="002A0DF3" w:rsidP="006172EC">
            <w:pPr>
              <w:tabs>
                <w:tab w:val="left" w:pos="512"/>
              </w:tabs>
              <w:rPr>
                <w:rFonts w:ascii="Arial" w:hAnsi="Arial" w:cs="Arial"/>
              </w:rPr>
            </w:pPr>
            <w:r>
              <w:rPr>
                <w:rFonts w:ascii="Arial" w:hAnsi="Arial" w:cs="Arial"/>
              </w:rPr>
              <w:t>RM</w:t>
            </w:r>
            <w:r w:rsidR="003960C3">
              <w:rPr>
                <w:rFonts w:ascii="Arial" w:hAnsi="Arial" w:cs="Arial"/>
              </w:rPr>
              <w:t xml:space="preserve"> suggested we </w:t>
            </w:r>
            <w:r>
              <w:rPr>
                <w:rFonts w:ascii="Arial" w:hAnsi="Arial" w:cs="Arial"/>
              </w:rPr>
              <w:t>start small</w:t>
            </w:r>
            <w:r w:rsidR="003960C3">
              <w:rPr>
                <w:rFonts w:ascii="Arial" w:hAnsi="Arial" w:cs="Arial"/>
              </w:rPr>
              <w:t>,</w:t>
            </w:r>
            <w:r>
              <w:rPr>
                <w:rFonts w:ascii="Arial" w:hAnsi="Arial" w:cs="Arial"/>
              </w:rPr>
              <w:t xml:space="preserve"> focus</w:t>
            </w:r>
            <w:r w:rsidR="003960C3">
              <w:rPr>
                <w:rFonts w:ascii="Arial" w:hAnsi="Arial" w:cs="Arial"/>
              </w:rPr>
              <w:t>ing</w:t>
            </w:r>
            <w:r>
              <w:rPr>
                <w:rFonts w:ascii="Arial" w:hAnsi="Arial" w:cs="Arial"/>
              </w:rPr>
              <w:t xml:space="preserve"> </w:t>
            </w:r>
            <w:r w:rsidR="003960C3">
              <w:rPr>
                <w:rFonts w:ascii="Arial" w:hAnsi="Arial" w:cs="Arial"/>
              </w:rPr>
              <w:t>efforts on</w:t>
            </w:r>
            <w:r>
              <w:rPr>
                <w:rFonts w:ascii="Arial" w:hAnsi="Arial" w:cs="Arial"/>
              </w:rPr>
              <w:t xml:space="preserve"> interested parties</w:t>
            </w:r>
            <w:r w:rsidR="003960C3">
              <w:rPr>
                <w:rFonts w:ascii="Arial" w:hAnsi="Arial" w:cs="Arial"/>
              </w:rPr>
              <w:t xml:space="preserve"> initially, </w:t>
            </w:r>
            <w:r>
              <w:rPr>
                <w:rFonts w:ascii="Arial" w:hAnsi="Arial" w:cs="Arial"/>
              </w:rPr>
              <w:t>and report back to whole network every few months.</w:t>
            </w:r>
            <w:r w:rsidR="003960C3">
              <w:rPr>
                <w:rFonts w:ascii="Arial" w:hAnsi="Arial" w:cs="Arial"/>
              </w:rPr>
              <w:t xml:space="preserve"> </w:t>
            </w:r>
            <w:r>
              <w:rPr>
                <w:rFonts w:ascii="Arial" w:hAnsi="Arial" w:cs="Arial"/>
              </w:rPr>
              <w:t xml:space="preserve">Over time the concept will </w:t>
            </w:r>
            <w:r w:rsidR="00BA2BB1">
              <w:rPr>
                <w:rFonts w:ascii="Arial" w:hAnsi="Arial" w:cs="Arial"/>
              </w:rPr>
              <w:t>develop. It</w:t>
            </w:r>
            <w:r w:rsidR="003960C3">
              <w:rPr>
                <w:rFonts w:ascii="Arial" w:hAnsi="Arial" w:cs="Arial"/>
              </w:rPr>
              <w:t xml:space="preserve"> is important that</w:t>
            </w:r>
            <w:r w:rsidR="008B2526">
              <w:rPr>
                <w:rFonts w:ascii="Arial" w:hAnsi="Arial" w:cs="Arial"/>
              </w:rPr>
              <w:t xml:space="preserve"> </w:t>
            </w:r>
            <w:r w:rsidR="003960C3">
              <w:rPr>
                <w:rFonts w:ascii="Arial" w:hAnsi="Arial" w:cs="Arial"/>
              </w:rPr>
              <w:t>we don’t</w:t>
            </w:r>
            <w:r w:rsidR="008B2526">
              <w:rPr>
                <w:rFonts w:ascii="Arial" w:hAnsi="Arial" w:cs="Arial"/>
              </w:rPr>
              <w:t xml:space="preserve"> lose interest from currently engaged countries by waiting for the rest.</w:t>
            </w:r>
          </w:p>
          <w:p w14:paraId="2A1997D4" w14:textId="77777777" w:rsidR="00AF5053" w:rsidRPr="006172EC" w:rsidRDefault="00AF5053" w:rsidP="006172EC">
            <w:pPr>
              <w:tabs>
                <w:tab w:val="left" w:pos="512"/>
              </w:tabs>
              <w:rPr>
                <w:rFonts w:ascii="Arial" w:hAnsi="Arial" w:cs="Arial"/>
                <w:b/>
                <w:bCs/>
              </w:rPr>
            </w:pPr>
          </w:p>
          <w:p w14:paraId="5337BE65" w14:textId="77777777" w:rsidR="00AF5053" w:rsidRDefault="006172EC" w:rsidP="006172EC">
            <w:pPr>
              <w:tabs>
                <w:tab w:val="left" w:pos="512"/>
              </w:tabs>
              <w:rPr>
                <w:rFonts w:ascii="Arial" w:hAnsi="Arial" w:cs="Arial"/>
                <w:b/>
                <w:bCs/>
              </w:rPr>
            </w:pPr>
            <w:r w:rsidRPr="00AF5053">
              <w:rPr>
                <w:rFonts w:ascii="Arial" w:hAnsi="Arial" w:cs="Arial"/>
                <w:b/>
                <w:bCs/>
              </w:rPr>
              <w:t>IVP Reports</w:t>
            </w:r>
          </w:p>
          <w:p w14:paraId="416BE27D" w14:textId="488F2CA9" w:rsidR="00AF5053" w:rsidRDefault="00AF5053" w:rsidP="00AF5053">
            <w:pPr>
              <w:pStyle w:val="PlainText"/>
              <w:rPr>
                <w:rFonts w:ascii="Arial" w:hAnsi="Arial" w:cs="Arial"/>
                <w:b/>
              </w:rPr>
            </w:pPr>
            <w:r>
              <w:rPr>
                <w:rFonts w:ascii="Arial" w:hAnsi="Arial" w:cs="Arial"/>
                <w:b/>
              </w:rPr>
              <w:t>Africa (ND)</w:t>
            </w:r>
          </w:p>
          <w:p w14:paraId="24539FC7" w14:textId="77777777" w:rsidR="00AF5053" w:rsidRDefault="00AF5053" w:rsidP="00AF5053">
            <w:pPr>
              <w:pStyle w:val="PlainText"/>
              <w:rPr>
                <w:rFonts w:ascii="Arial" w:hAnsi="Arial" w:cs="Arial"/>
              </w:rPr>
            </w:pPr>
            <w:r>
              <w:rPr>
                <w:rFonts w:ascii="Arial" w:hAnsi="Arial" w:cs="Arial"/>
              </w:rPr>
              <w:t>No report was circulated</w:t>
            </w:r>
          </w:p>
          <w:p w14:paraId="6994B7B8" w14:textId="77777777" w:rsidR="00AF5053" w:rsidRDefault="00AF5053" w:rsidP="00AF5053">
            <w:pPr>
              <w:pStyle w:val="PlainText"/>
              <w:rPr>
                <w:rFonts w:ascii="Arial" w:hAnsi="Arial" w:cs="Arial"/>
                <w:b/>
              </w:rPr>
            </w:pPr>
            <w:r>
              <w:rPr>
                <w:rFonts w:ascii="Arial" w:hAnsi="Arial" w:cs="Arial"/>
                <w:b/>
              </w:rPr>
              <w:t>Americas (TM)</w:t>
            </w:r>
          </w:p>
          <w:p w14:paraId="02E70588" w14:textId="758062E4" w:rsidR="006172EC" w:rsidRDefault="00AF5053" w:rsidP="00AF5053">
            <w:pPr>
              <w:tabs>
                <w:tab w:val="left" w:pos="512"/>
              </w:tabs>
              <w:rPr>
                <w:rFonts w:ascii="Arial" w:hAnsi="Arial" w:cs="Arial"/>
              </w:rPr>
            </w:pPr>
            <w:r>
              <w:rPr>
                <w:rFonts w:ascii="Arial" w:hAnsi="Arial" w:cs="Arial"/>
              </w:rPr>
              <w:t>A</w:t>
            </w:r>
            <w:r w:rsidRPr="009D3641">
              <w:rPr>
                <w:rFonts w:ascii="Arial" w:hAnsi="Arial" w:cs="Arial"/>
              </w:rPr>
              <w:t xml:space="preserve"> report </w:t>
            </w:r>
            <w:r>
              <w:rPr>
                <w:rFonts w:ascii="Arial" w:hAnsi="Arial" w:cs="Arial"/>
              </w:rPr>
              <w:t xml:space="preserve">was </w:t>
            </w:r>
            <w:r w:rsidRPr="009D3641">
              <w:rPr>
                <w:rFonts w:ascii="Arial" w:hAnsi="Arial" w:cs="Arial"/>
              </w:rPr>
              <w:t>circulated</w:t>
            </w:r>
          </w:p>
          <w:p w14:paraId="595EBAB0" w14:textId="0D0ACF41" w:rsidR="000E1B36" w:rsidRDefault="000E1B36" w:rsidP="00AF5053">
            <w:pPr>
              <w:tabs>
                <w:tab w:val="left" w:pos="512"/>
              </w:tabs>
              <w:rPr>
                <w:rFonts w:ascii="Arial" w:hAnsi="Arial" w:cs="Arial"/>
              </w:rPr>
            </w:pPr>
            <w:r>
              <w:rPr>
                <w:rFonts w:ascii="Arial" w:hAnsi="Arial" w:cs="Arial"/>
              </w:rPr>
              <w:t xml:space="preserve">N America </w:t>
            </w:r>
            <w:r w:rsidR="00667CCB">
              <w:rPr>
                <w:rFonts w:ascii="Arial" w:hAnsi="Arial" w:cs="Arial"/>
              </w:rPr>
              <w:t xml:space="preserve">have held a successful </w:t>
            </w:r>
            <w:r>
              <w:rPr>
                <w:rFonts w:ascii="Arial" w:hAnsi="Arial" w:cs="Arial"/>
              </w:rPr>
              <w:t>AGM</w:t>
            </w:r>
            <w:r w:rsidR="00667CCB">
              <w:rPr>
                <w:rFonts w:ascii="Arial" w:hAnsi="Arial" w:cs="Arial"/>
              </w:rPr>
              <w:t xml:space="preserve"> and have n</w:t>
            </w:r>
            <w:r>
              <w:rPr>
                <w:rFonts w:ascii="Arial" w:hAnsi="Arial" w:cs="Arial"/>
              </w:rPr>
              <w:t xml:space="preserve">ew </w:t>
            </w:r>
            <w:r w:rsidR="00667CCB">
              <w:rPr>
                <w:rFonts w:ascii="Arial" w:hAnsi="Arial" w:cs="Arial"/>
              </w:rPr>
              <w:t>c</w:t>
            </w:r>
            <w:r>
              <w:rPr>
                <w:rFonts w:ascii="Arial" w:hAnsi="Arial" w:cs="Arial"/>
              </w:rPr>
              <w:t xml:space="preserve">ouncil members. Membership fees </w:t>
            </w:r>
            <w:r w:rsidR="00667CCB">
              <w:rPr>
                <w:rFonts w:ascii="Arial" w:hAnsi="Arial" w:cs="Arial"/>
              </w:rPr>
              <w:t xml:space="preserve">are </w:t>
            </w:r>
            <w:r>
              <w:rPr>
                <w:rFonts w:ascii="Arial" w:hAnsi="Arial" w:cs="Arial"/>
              </w:rPr>
              <w:t xml:space="preserve">to be held for 2021 but </w:t>
            </w:r>
            <w:r w:rsidR="00667CCB">
              <w:rPr>
                <w:rFonts w:ascii="Arial" w:hAnsi="Arial" w:cs="Arial"/>
              </w:rPr>
              <w:t xml:space="preserve">a substantial raise is due in </w:t>
            </w:r>
            <w:r>
              <w:rPr>
                <w:rFonts w:ascii="Arial" w:hAnsi="Arial" w:cs="Arial"/>
              </w:rPr>
              <w:t>2022.</w:t>
            </w:r>
            <w:r w:rsidR="00667CCB">
              <w:rPr>
                <w:rFonts w:ascii="Arial" w:hAnsi="Arial" w:cs="Arial"/>
              </w:rPr>
              <w:t xml:space="preserve"> The Annual Conference in </w:t>
            </w:r>
            <w:r w:rsidR="00667CCB" w:rsidRPr="00667CCB">
              <w:rPr>
                <w:rFonts w:ascii="Arial" w:hAnsi="Arial" w:cs="Arial"/>
              </w:rPr>
              <w:t>November</w:t>
            </w:r>
            <w:r w:rsidR="00667CCB">
              <w:rPr>
                <w:rFonts w:ascii="Arial" w:hAnsi="Arial" w:cs="Arial"/>
              </w:rPr>
              <w:t xml:space="preserve"> was held </w:t>
            </w:r>
            <w:r w:rsidR="00CB7AFD">
              <w:rPr>
                <w:rFonts w:ascii="Arial" w:hAnsi="Arial" w:cs="Arial"/>
              </w:rPr>
              <w:t xml:space="preserve">over 2 days </w:t>
            </w:r>
            <w:r w:rsidR="00667CCB">
              <w:rPr>
                <w:rFonts w:ascii="Arial" w:hAnsi="Arial" w:cs="Arial"/>
              </w:rPr>
              <w:t>on Zoom with 178 delegates</w:t>
            </w:r>
            <w:r w:rsidR="00CB7AFD">
              <w:rPr>
                <w:rFonts w:ascii="Arial" w:hAnsi="Arial" w:cs="Arial"/>
              </w:rPr>
              <w:t>.</w:t>
            </w:r>
          </w:p>
          <w:p w14:paraId="2FB9F31E" w14:textId="16E6FAA3" w:rsidR="000E1B36" w:rsidRDefault="00CB7AFD" w:rsidP="00AF5053">
            <w:pPr>
              <w:tabs>
                <w:tab w:val="left" w:pos="512"/>
              </w:tabs>
              <w:rPr>
                <w:rFonts w:ascii="Arial" w:hAnsi="Arial" w:cs="Arial"/>
              </w:rPr>
            </w:pPr>
            <w:r>
              <w:rPr>
                <w:rFonts w:ascii="Arial" w:hAnsi="Arial" w:cs="Arial"/>
              </w:rPr>
              <w:t>P</w:t>
            </w:r>
            <w:r w:rsidR="000E1B36">
              <w:rPr>
                <w:rFonts w:ascii="Arial" w:hAnsi="Arial" w:cs="Arial"/>
              </w:rPr>
              <w:t xml:space="preserve">resentations will be uploaded to </w:t>
            </w:r>
            <w:r>
              <w:rPr>
                <w:rFonts w:ascii="Arial" w:hAnsi="Arial" w:cs="Arial"/>
              </w:rPr>
              <w:t>Y</w:t>
            </w:r>
            <w:r w:rsidR="000E1B36">
              <w:rPr>
                <w:rFonts w:ascii="Arial" w:hAnsi="Arial" w:cs="Arial"/>
              </w:rPr>
              <w:t>ou</w:t>
            </w:r>
            <w:r>
              <w:rPr>
                <w:rFonts w:ascii="Arial" w:hAnsi="Arial" w:cs="Arial"/>
              </w:rPr>
              <w:t>T</w:t>
            </w:r>
            <w:r w:rsidR="000E1B36">
              <w:rPr>
                <w:rFonts w:ascii="Arial" w:hAnsi="Arial" w:cs="Arial"/>
              </w:rPr>
              <w:t>ube.</w:t>
            </w:r>
            <w:r>
              <w:rPr>
                <w:rFonts w:ascii="Arial" w:hAnsi="Arial" w:cs="Arial"/>
              </w:rPr>
              <w:t xml:space="preserve"> </w:t>
            </w:r>
            <w:r w:rsidR="000E1B36">
              <w:rPr>
                <w:rFonts w:ascii="Arial" w:hAnsi="Arial" w:cs="Arial"/>
              </w:rPr>
              <w:t xml:space="preserve">Webinars are </w:t>
            </w:r>
            <w:r>
              <w:rPr>
                <w:rFonts w:ascii="Arial" w:hAnsi="Arial" w:cs="Arial"/>
              </w:rPr>
              <w:t xml:space="preserve">the </w:t>
            </w:r>
            <w:r w:rsidR="000E1B36">
              <w:rPr>
                <w:rFonts w:ascii="Arial" w:hAnsi="Arial" w:cs="Arial"/>
              </w:rPr>
              <w:t>new business mode</w:t>
            </w:r>
            <w:r>
              <w:rPr>
                <w:rFonts w:ascii="Arial" w:hAnsi="Arial" w:cs="Arial"/>
              </w:rPr>
              <w:t>l and p</w:t>
            </w:r>
            <w:r w:rsidR="000E1B36">
              <w:rPr>
                <w:rFonts w:ascii="Arial" w:hAnsi="Arial" w:cs="Arial"/>
              </w:rPr>
              <w:t xml:space="preserve">lanning </w:t>
            </w:r>
            <w:r>
              <w:rPr>
                <w:rFonts w:ascii="Arial" w:hAnsi="Arial" w:cs="Arial"/>
              </w:rPr>
              <w:t xml:space="preserve">is </w:t>
            </w:r>
            <w:r w:rsidR="000E1B36">
              <w:rPr>
                <w:rFonts w:ascii="Arial" w:hAnsi="Arial" w:cs="Arial"/>
              </w:rPr>
              <w:t xml:space="preserve">underway for </w:t>
            </w:r>
            <w:r>
              <w:rPr>
                <w:rFonts w:ascii="Arial" w:hAnsi="Arial" w:cs="Arial"/>
              </w:rPr>
              <w:t xml:space="preserve">a </w:t>
            </w:r>
            <w:r w:rsidR="000E1B36">
              <w:rPr>
                <w:rFonts w:ascii="Arial" w:hAnsi="Arial" w:cs="Arial"/>
              </w:rPr>
              <w:t xml:space="preserve">new programme over </w:t>
            </w:r>
            <w:r>
              <w:rPr>
                <w:rFonts w:ascii="Arial" w:hAnsi="Arial" w:cs="Arial"/>
              </w:rPr>
              <w:t xml:space="preserve">the </w:t>
            </w:r>
            <w:r w:rsidR="000E1B36">
              <w:rPr>
                <w:rFonts w:ascii="Arial" w:hAnsi="Arial" w:cs="Arial"/>
              </w:rPr>
              <w:t>next 6 months</w:t>
            </w:r>
            <w:r>
              <w:rPr>
                <w:rFonts w:ascii="Arial" w:hAnsi="Arial" w:cs="Arial"/>
              </w:rPr>
              <w:t xml:space="preserve">. </w:t>
            </w:r>
            <w:r w:rsidR="00466DC8">
              <w:rPr>
                <w:rFonts w:ascii="Arial" w:hAnsi="Arial" w:cs="Arial"/>
              </w:rPr>
              <w:t>The region is also p</w:t>
            </w:r>
            <w:r w:rsidR="000E1B36">
              <w:rPr>
                <w:rFonts w:ascii="Arial" w:hAnsi="Arial" w:cs="Arial"/>
              </w:rPr>
              <w:t xml:space="preserve">rogressing more effective use of social media. </w:t>
            </w:r>
            <w:r w:rsidR="00466DC8">
              <w:rPr>
                <w:rFonts w:ascii="Arial" w:hAnsi="Arial" w:cs="Arial"/>
              </w:rPr>
              <w:t xml:space="preserve">A </w:t>
            </w:r>
            <w:r w:rsidR="000E1B36">
              <w:rPr>
                <w:rFonts w:ascii="Arial" w:hAnsi="Arial" w:cs="Arial"/>
              </w:rPr>
              <w:t xml:space="preserve">membership survey </w:t>
            </w:r>
            <w:r w:rsidR="00466DC8">
              <w:rPr>
                <w:rFonts w:ascii="Arial" w:hAnsi="Arial" w:cs="Arial"/>
              </w:rPr>
              <w:t>is planned for the</w:t>
            </w:r>
            <w:r w:rsidR="000E1B36">
              <w:rPr>
                <w:rFonts w:ascii="Arial" w:hAnsi="Arial" w:cs="Arial"/>
              </w:rPr>
              <w:t xml:space="preserve"> New Year</w:t>
            </w:r>
            <w:r w:rsidR="0069636F">
              <w:rPr>
                <w:rFonts w:ascii="Arial" w:hAnsi="Arial" w:cs="Arial"/>
              </w:rPr>
              <w:t xml:space="preserve">, including questions on awareness of member benefits and use of </w:t>
            </w:r>
            <w:r w:rsidR="00466DC8">
              <w:rPr>
                <w:rFonts w:ascii="Arial" w:hAnsi="Arial" w:cs="Arial"/>
              </w:rPr>
              <w:t xml:space="preserve">the </w:t>
            </w:r>
            <w:r w:rsidR="0069636F">
              <w:rPr>
                <w:rFonts w:ascii="Arial" w:hAnsi="Arial" w:cs="Arial"/>
              </w:rPr>
              <w:t>Knowledge Centre which is being under</w:t>
            </w:r>
            <w:r w:rsidR="00466DC8">
              <w:rPr>
                <w:rFonts w:ascii="Arial" w:hAnsi="Arial" w:cs="Arial"/>
              </w:rPr>
              <w:t>-</w:t>
            </w:r>
            <w:r w:rsidR="0069636F">
              <w:rPr>
                <w:rFonts w:ascii="Arial" w:hAnsi="Arial" w:cs="Arial"/>
              </w:rPr>
              <w:t>u</w:t>
            </w:r>
            <w:r w:rsidR="00466DC8">
              <w:rPr>
                <w:rFonts w:ascii="Arial" w:hAnsi="Arial" w:cs="Arial"/>
              </w:rPr>
              <w:t>tilised.</w:t>
            </w:r>
          </w:p>
          <w:p w14:paraId="1DC05FE8" w14:textId="3629F098" w:rsidR="00AF5053" w:rsidRDefault="00AF5053" w:rsidP="006172EC">
            <w:pPr>
              <w:tabs>
                <w:tab w:val="left" w:pos="512"/>
              </w:tabs>
              <w:rPr>
                <w:rFonts w:ascii="Arial" w:hAnsi="Arial" w:cs="Arial"/>
                <w:b/>
              </w:rPr>
            </w:pPr>
            <w:r>
              <w:rPr>
                <w:rFonts w:ascii="Arial" w:hAnsi="Arial" w:cs="Arial"/>
                <w:b/>
              </w:rPr>
              <w:t>Australasia (FK</w:t>
            </w:r>
            <w:r w:rsidR="00466DC8">
              <w:rPr>
                <w:rFonts w:ascii="Arial" w:hAnsi="Arial" w:cs="Arial"/>
                <w:b/>
              </w:rPr>
              <w:t>)</w:t>
            </w:r>
          </w:p>
          <w:p w14:paraId="3E28C96E" w14:textId="46C074E0" w:rsidR="00AF5053" w:rsidRDefault="00AF5053" w:rsidP="006172EC">
            <w:pPr>
              <w:tabs>
                <w:tab w:val="left" w:pos="512"/>
              </w:tabs>
              <w:rPr>
                <w:rFonts w:ascii="Arial" w:hAnsi="Arial" w:cs="Arial"/>
                <w:bCs/>
              </w:rPr>
            </w:pPr>
            <w:r w:rsidRPr="00AF5053">
              <w:rPr>
                <w:rFonts w:ascii="Arial" w:hAnsi="Arial" w:cs="Arial"/>
                <w:bCs/>
              </w:rPr>
              <w:t>Reports were circulated</w:t>
            </w:r>
            <w:r w:rsidR="00466DC8">
              <w:rPr>
                <w:rFonts w:ascii="Arial" w:hAnsi="Arial" w:cs="Arial"/>
                <w:bCs/>
              </w:rPr>
              <w:t>. NB deputised for FK and reported that</w:t>
            </w:r>
          </w:p>
          <w:p w14:paraId="2C961A48" w14:textId="7231B3D0" w:rsidR="007049A1" w:rsidRDefault="00466DC8" w:rsidP="006172EC">
            <w:pPr>
              <w:tabs>
                <w:tab w:val="left" w:pos="512"/>
              </w:tabs>
              <w:rPr>
                <w:rFonts w:ascii="Arial" w:hAnsi="Arial" w:cs="Arial"/>
                <w:bCs/>
              </w:rPr>
            </w:pPr>
            <w:r>
              <w:rPr>
                <w:rFonts w:ascii="Arial" w:hAnsi="Arial" w:cs="Arial"/>
                <w:bCs/>
              </w:rPr>
              <w:t>m</w:t>
            </w:r>
            <w:r w:rsidR="007049A1">
              <w:rPr>
                <w:rFonts w:ascii="Arial" w:hAnsi="Arial" w:cs="Arial"/>
                <w:bCs/>
              </w:rPr>
              <w:t xml:space="preserve">embership </w:t>
            </w:r>
            <w:r>
              <w:rPr>
                <w:rFonts w:ascii="Arial" w:hAnsi="Arial" w:cs="Arial"/>
                <w:bCs/>
              </w:rPr>
              <w:t xml:space="preserve">has </w:t>
            </w:r>
            <w:r w:rsidR="007049A1">
              <w:rPr>
                <w:rFonts w:ascii="Arial" w:hAnsi="Arial" w:cs="Arial"/>
                <w:bCs/>
              </w:rPr>
              <w:t xml:space="preserve">stabilised and </w:t>
            </w:r>
            <w:r>
              <w:rPr>
                <w:rFonts w:ascii="Arial" w:hAnsi="Arial" w:cs="Arial"/>
                <w:bCs/>
              </w:rPr>
              <w:t xml:space="preserve">the region is </w:t>
            </w:r>
            <w:r w:rsidR="007049A1">
              <w:rPr>
                <w:rFonts w:ascii="Arial" w:hAnsi="Arial" w:cs="Arial"/>
                <w:bCs/>
              </w:rPr>
              <w:t xml:space="preserve">using marketing techniques to raise profile and improve awareness. </w:t>
            </w:r>
          </w:p>
          <w:p w14:paraId="252D20A9" w14:textId="77777777" w:rsidR="00AF5053" w:rsidRDefault="00AF5053" w:rsidP="00AF5053">
            <w:pPr>
              <w:pStyle w:val="PlainText"/>
              <w:rPr>
                <w:rFonts w:ascii="Arial" w:hAnsi="Arial" w:cs="Arial"/>
                <w:b/>
              </w:rPr>
            </w:pPr>
            <w:r>
              <w:rPr>
                <w:rFonts w:ascii="Arial" w:hAnsi="Arial" w:cs="Arial"/>
                <w:b/>
              </w:rPr>
              <w:t>East Asia (SH)</w:t>
            </w:r>
          </w:p>
          <w:p w14:paraId="4F4AA6DF" w14:textId="5C061DD7" w:rsidR="00AF5053" w:rsidRDefault="00AF5053" w:rsidP="00AF5053">
            <w:pPr>
              <w:pStyle w:val="PlainText"/>
              <w:rPr>
                <w:rFonts w:ascii="Arial" w:hAnsi="Arial" w:cs="Arial"/>
              </w:rPr>
            </w:pPr>
            <w:r>
              <w:rPr>
                <w:rFonts w:ascii="Arial" w:hAnsi="Arial" w:cs="Arial"/>
              </w:rPr>
              <w:t>No report was circulated</w:t>
            </w:r>
            <w:r w:rsidR="00A96CF4">
              <w:rPr>
                <w:rFonts w:ascii="Arial" w:hAnsi="Arial" w:cs="Arial"/>
              </w:rPr>
              <w:t>.</w:t>
            </w:r>
          </w:p>
          <w:p w14:paraId="1A90D319" w14:textId="391938F2" w:rsidR="00A96CF4" w:rsidRPr="00A96CF4" w:rsidRDefault="00A96CF4" w:rsidP="00A96CF4">
            <w:pPr>
              <w:pStyle w:val="PlainText"/>
              <w:rPr>
                <w:rFonts w:ascii="Arial" w:hAnsi="Arial" w:cs="Arial"/>
              </w:rPr>
            </w:pPr>
            <w:r>
              <w:rPr>
                <w:rFonts w:ascii="Arial" w:hAnsi="Arial" w:cs="Arial"/>
              </w:rPr>
              <w:t xml:space="preserve">HL reported on Hong Kong’s AGM </w:t>
            </w:r>
            <w:r w:rsidRPr="00A96CF4">
              <w:rPr>
                <w:rFonts w:ascii="Arial" w:hAnsi="Arial" w:cs="Arial"/>
              </w:rPr>
              <w:t>in Sept</w:t>
            </w:r>
            <w:r>
              <w:rPr>
                <w:rFonts w:ascii="Arial" w:hAnsi="Arial" w:cs="Arial"/>
              </w:rPr>
              <w:t>ember</w:t>
            </w:r>
            <w:r w:rsidRPr="00A96CF4">
              <w:rPr>
                <w:rFonts w:ascii="Arial" w:hAnsi="Arial" w:cs="Arial"/>
              </w:rPr>
              <w:t xml:space="preserve"> and </w:t>
            </w:r>
            <w:r>
              <w:rPr>
                <w:rFonts w:ascii="Arial" w:hAnsi="Arial" w:cs="Arial"/>
              </w:rPr>
              <w:t>their</w:t>
            </w:r>
            <w:r w:rsidRPr="00A96CF4">
              <w:rPr>
                <w:rFonts w:ascii="Arial" w:hAnsi="Arial" w:cs="Arial"/>
              </w:rPr>
              <w:t xml:space="preserve"> new board</w:t>
            </w:r>
            <w:r>
              <w:rPr>
                <w:rFonts w:ascii="Arial" w:hAnsi="Arial" w:cs="Arial"/>
              </w:rPr>
              <w:t xml:space="preserve"> and </w:t>
            </w:r>
            <w:r w:rsidRPr="00A96CF4">
              <w:rPr>
                <w:rFonts w:ascii="Arial" w:hAnsi="Arial" w:cs="Arial"/>
              </w:rPr>
              <w:t xml:space="preserve">President. </w:t>
            </w:r>
            <w:r>
              <w:rPr>
                <w:rFonts w:ascii="Arial" w:hAnsi="Arial" w:cs="Arial"/>
              </w:rPr>
              <w:t xml:space="preserve">Issue 80 of the CILT Hong Kong newsletter has been shared. </w:t>
            </w:r>
            <w:r w:rsidRPr="00A96CF4">
              <w:rPr>
                <w:rFonts w:ascii="Arial" w:hAnsi="Arial" w:cs="Arial"/>
              </w:rPr>
              <w:t>Financially H</w:t>
            </w:r>
            <w:r>
              <w:rPr>
                <w:rFonts w:ascii="Arial" w:hAnsi="Arial" w:cs="Arial"/>
              </w:rPr>
              <w:t xml:space="preserve">ong </w:t>
            </w:r>
            <w:r w:rsidRPr="00A96CF4">
              <w:rPr>
                <w:rFonts w:ascii="Arial" w:hAnsi="Arial" w:cs="Arial"/>
              </w:rPr>
              <w:t>K</w:t>
            </w:r>
            <w:r>
              <w:rPr>
                <w:rFonts w:ascii="Arial" w:hAnsi="Arial" w:cs="Arial"/>
              </w:rPr>
              <w:t>ong branch is</w:t>
            </w:r>
            <w:r w:rsidRPr="00A96CF4">
              <w:rPr>
                <w:rFonts w:ascii="Arial" w:hAnsi="Arial" w:cs="Arial"/>
              </w:rPr>
              <w:t xml:space="preserve"> in </w:t>
            </w:r>
            <w:r>
              <w:rPr>
                <w:rFonts w:ascii="Arial" w:hAnsi="Arial" w:cs="Arial"/>
              </w:rPr>
              <w:t xml:space="preserve">a </w:t>
            </w:r>
            <w:r w:rsidRPr="00A96CF4">
              <w:rPr>
                <w:rFonts w:ascii="Arial" w:hAnsi="Arial" w:cs="Arial"/>
              </w:rPr>
              <w:t xml:space="preserve">good position and </w:t>
            </w:r>
            <w:r>
              <w:rPr>
                <w:rFonts w:ascii="Arial" w:hAnsi="Arial" w:cs="Arial"/>
              </w:rPr>
              <w:t xml:space="preserve">the </w:t>
            </w:r>
            <w:r w:rsidRPr="00A96CF4">
              <w:rPr>
                <w:rFonts w:ascii="Arial" w:hAnsi="Arial" w:cs="Arial"/>
              </w:rPr>
              <w:t>office remains open</w:t>
            </w:r>
            <w:r>
              <w:rPr>
                <w:rFonts w:ascii="Arial" w:hAnsi="Arial" w:cs="Arial"/>
              </w:rPr>
              <w:t>.</w:t>
            </w:r>
          </w:p>
          <w:p w14:paraId="15B721A8" w14:textId="02090C7C" w:rsidR="00AF5053" w:rsidRDefault="00AF5053" w:rsidP="00AF5053">
            <w:pPr>
              <w:pStyle w:val="PlainText"/>
              <w:rPr>
                <w:rFonts w:ascii="Arial" w:hAnsi="Arial" w:cs="Arial"/>
                <w:b/>
              </w:rPr>
            </w:pPr>
            <w:r w:rsidRPr="00394927">
              <w:rPr>
                <w:rFonts w:ascii="Arial" w:hAnsi="Arial" w:cs="Arial"/>
                <w:b/>
              </w:rPr>
              <w:t xml:space="preserve">Europe &amp; Middle East </w:t>
            </w:r>
            <w:r>
              <w:rPr>
                <w:rFonts w:ascii="Arial" w:hAnsi="Arial" w:cs="Arial"/>
                <w:b/>
              </w:rPr>
              <w:t>(FC)</w:t>
            </w:r>
          </w:p>
          <w:p w14:paraId="5C277145" w14:textId="1221A806" w:rsidR="00AF5053" w:rsidRDefault="00AF5053" w:rsidP="00AF5053">
            <w:pPr>
              <w:tabs>
                <w:tab w:val="left" w:pos="512"/>
              </w:tabs>
              <w:rPr>
                <w:rFonts w:ascii="Arial" w:hAnsi="Arial" w:cs="Arial"/>
              </w:rPr>
            </w:pPr>
            <w:r>
              <w:rPr>
                <w:rFonts w:ascii="Arial" w:hAnsi="Arial" w:cs="Arial"/>
              </w:rPr>
              <w:t>No report was circulated</w:t>
            </w:r>
          </w:p>
          <w:p w14:paraId="3037AF25" w14:textId="20600E90" w:rsidR="00803FAD" w:rsidRDefault="00803FAD" w:rsidP="00AF5053">
            <w:pPr>
              <w:tabs>
                <w:tab w:val="left" w:pos="512"/>
              </w:tabs>
              <w:rPr>
                <w:rFonts w:ascii="Arial" w:hAnsi="Arial" w:cs="Arial"/>
                <w:color w:val="FF0000"/>
              </w:rPr>
            </w:pPr>
            <w:r>
              <w:rPr>
                <w:rFonts w:ascii="Arial" w:hAnsi="Arial" w:cs="Arial"/>
              </w:rPr>
              <w:t xml:space="preserve">KR reported a reduction </w:t>
            </w:r>
            <w:r w:rsidR="00A96CF4">
              <w:rPr>
                <w:rFonts w:ascii="Arial" w:hAnsi="Arial" w:cs="Arial"/>
              </w:rPr>
              <w:t>i</w:t>
            </w:r>
            <w:r>
              <w:rPr>
                <w:rFonts w:ascii="Arial" w:hAnsi="Arial" w:cs="Arial"/>
              </w:rPr>
              <w:t>n reve</w:t>
            </w:r>
            <w:r w:rsidR="00A96CF4">
              <w:rPr>
                <w:rFonts w:ascii="Arial" w:hAnsi="Arial" w:cs="Arial"/>
              </w:rPr>
              <w:t>n</w:t>
            </w:r>
            <w:r>
              <w:rPr>
                <w:rFonts w:ascii="Arial" w:hAnsi="Arial" w:cs="Arial"/>
              </w:rPr>
              <w:t xml:space="preserve">ue </w:t>
            </w:r>
            <w:r w:rsidR="00A96CF4">
              <w:rPr>
                <w:rFonts w:ascii="Arial" w:hAnsi="Arial" w:cs="Arial"/>
              </w:rPr>
              <w:t xml:space="preserve">in </w:t>
            </w:r>
            <w:r w:rsidR="00AB3872">
              <w:rPr>
                <w:rFonts w:ascii="Arial" w:hAnsi="Arial" w:cs="Arial"/>
              </w:rPr>
              <w:t xml:space="preserve">the </w:t>
            </w:r>
            <w:r w:rsidR="00A96CF4">
              <w:rPr>
                <w:rFonts w:ascii="Arial" w:hAnsi="Arial" w:cs="Arial"/>
              </w:rPr>
              <w:t>UK branch and reduced levels of staffing, but advised that membership has held up</w:t>
            </w:r>
            <w:r w:rsidR="00336E8F">
              <w:rPr>
                <w:rFonts w:ascii="Arial" w:hAnsi="Arial" w:cs="Arial"/>
              </w:rPr>
              <w:t>,</w:t>
            </w:r>
            <w:r w:rsidR="00A96CF4">
              <w:rPr>
                <w:rFonts w:ascii="Arial" w:hAnsi="Arial" w:cs="Arial"/>
              </w:rPr>
              <w:t xml:space="preserve"> with individual </w:t>
            </w:r>
            <w:r w:rsidR="00A96CF4" w:rsidRPr="00A96CF4">
              <w:rPr>
                <w:rFonts w:ascii="Arial" w:hAnsi="Arial" w:cs="Arial"/>
              </w:rPr>
              <w:t xml:space="preserve">membership increasing slightly over the course of the year. </w:t>
            </w:r>
            <w:r w:rsidRPr="00A96CF4">
              <w:rPr>
                <w:rFonts w:ascii="Arial" w:hAnsi="Arial" w:cs="Arial"/>
                <w:color w:val="000000" w:themeColor="text1"/>
              </w:rPr>
              <w:t xml:space="preserve">Corporate membership has </w:t>
            </w:r>
            <w:r w:rsidR="00A96CF4" w:rsidRPr="00A96CF4">
              <w:rPr>
                <w:rFonts w:ascii="Arial" w:hAnsi="Arial" w:cs="Arial"/>
                <w:color w:val="000000" w:themeColor="text1"/>
              </w:rPr>
              <w:t>held</w:t>
            </w:r>
            <w:r w:rsidRPr="00A96CF4">
              <w:rPr>
                <w:rFonts w:ascii="Arial" w:hAnsi="Arial" w:cs="Arial"/>
                <w:color w:val="000000" w:themeColor="text1"/>
              </w:rPr>
              <w:t xml:space="preserve"> static</w:t>
            </w:r>
            <w:r w:rsidR="00A96CF4">
              <w:rPr>
                <w:rFonts w:ascii="Arial" w:hAnsi="Arial" w:cs="Arial"/>
                <w:color w:val="000000" w:themeColor="text1"/>
              </w:rPr>
              <w:t>.</w:t>
            </w:r>
          </w:p>
          <w:p w14:paraId="14BA0856" w14:textId="7E63E4E2" w:rsidR="00465FA7" w:rsidRDefault="00465FA7" w:rsidP="00AF5053">
            <w:pPr>
              <w:tabs>
                <w:tab w:val="left" w:pos="512"/>
              </w:tabs>
              <w:rPr>
                <w:rFonts w:ascii="Arial" w:hAnsi="Arial" w:cs="Arial"/>
                <w:color w:val="000000" w:themeColor="text1"/>
              </w:rPr>
            </w:pPr>
            <w:r w:rsidRPr="00465FA7">
              <w:rPr>
                <w:rFonts w:ascii="Arial" w:hAnsi="Arial" w:cs="Arial"/>
                <w:color w:val="000000" w:themeColor="text1"/>
              </w:rPr>
              <w:t>Events have been challenging</w:t>
            </w:r>
            <w:r>
              <w:rPr>
                <w:rFonts w:ascii="Arial" w:hAnsi="Arial" w:cs="Arial"/>
                <w:color w:val="000000" w:themeColor="text1"/>
              </w:rPr>
              <w:t xml:space="preserve"> with the move from physical to </w:t>
            </w:r>
            <w:r w:rsidR="00BA2BB1">
              <w:rPr>
                <w:rFonts w:ascii="Arial" w:hAnsi="Arial" w:cs="Arial"/>
                <w:color w:val="000000" w:themeColor="text1"/>
              </w:rPr>
              <w:t>virtual,</w:t>
            </w:r>
            <w:r w:rsidR="00AB3872">
              <w:rPr>
                <w:rFonts w:ascii="Arial" w:hAnsi="Arial" w:cs="Arial"/>
                <w:color w:val="000000" w:themeColor="text1"/>
              </w:rPr>
              <w:t xml:space="preserve"> but the branch is c</w:t>
            </w:r>
            <w:r>
              <w:rPr>
                <w:rFonts w:ascii="Arial" w:hAnsi="Arial" w:cs="Arial"/>
                <w:color w:val="000000" w:themeColor="text1"/>
              </w:rPr>
              <w:t xml:space="preserve">ontinuing to run 4-5 events a week, </w:t>
            </w:r>
            <w:r>
              <w:rPr>
                <w:rFonts w:ascii="Arial" w:hAnsi="Arial" w:cs="Arial"/>
                <w:color w:val="000000" w:themeColor="text1"/>
              </w:rPr>
              <w:lastRenderedPageBreak/>
              <w:t xml:space="preserve">many through regional and forum structures. </w:t>
            </w:r>
            <w:r w:rsidR="00AB3872">
              <w:rPr>
                <w:rFonts w:ascii="Arial" w:hAnsi="Arial" w:cs="Arial"/>
                <w:color w:val="000000" w:themeColor="text1"/>
              </w:rPr>
              <w:t>The online f</w:t>
            </w:r>
            <w:r>
              <w:rPr>
                <w:rFonts w:ascii="Arial" w:hAnsi="Arial" w:cs="Arial"/>
                <w:color w:val="000000" w:themeColor="text1"/>
              </w:rPr>
              <w:t>orum platform is going from strengt</w:t>
            </w:r>
            <w:r w:rsidR="00AB3872">
              <w:rPr>
                <w:rFonts w:ascii="Arial" w:hAnsi="Arial" w:cs="Arial"/>
                <w:color w:val="000000" w:themeColor="text1"/>
              </w:rPr>
              <w:t>h</w:t>
            </w:r>
            <w:r>
              <w:rPr>
                <w:rFonts w:ascii="Arial" w:hAnsi="Arial" w:cs="Arial"/>
                <w:color w:val="000000" w:themeColor="text1"/>
              </w:rPr>
              <w:t xml:space="preserve"> to strength</w:t>
            </w:r>
            <w:r w:rsidR="00AB3872">
              <w:rPr>
                <w:rFonts w:ascii="Arial" w:hAnsi="Arial" w:cs="Arial"/>
                <w:color w:val="000000" w:themeColor="text1"/>
              </w:rPr>
              <w:t>, and o</w:t>
            </w:r>
            <w:r>
              <w:rPr>
                <w:rFonts w:ascii="Arial" w:hAnsi="Arial" w:cs="Arial"/>
                <w:color w:val="000000" w:themeColor="text1"/>
              </w:rPr>
              <w:t>nline assessment is working well</w:t>
            </w:r>
            <w:r w:rsidR="00AB3872">
              <w:rPr>
                <w:rFonts w:ascii="Arial" w:hAnsi="Arial" w:cs="Arial"/>
                <w:color w:val="000000" w:themeColor="text1"/>
              </w:rPr>
              <w:t xml:space="preserve">. The UK is still </w:t>
            </w:r>
            <w:r>
              <w:rPr>
                <w:rFonts w:ascii="Arial" w:hAnsi="Arial" w:cs="Arial"/>
                <w:color w:val="000000" w:themeColor="text1"/>
              </w:rPr>
              <w:t>undergoing governance changes.</w:t>
            </w:r>
            <w:r w:rsidR="00AB3872">
              <w:rPr>
                <w:rFonts w:ascii="Arial" w:hAnsi="Arial" w:cs="Arial"/>
                <w:color w:val="000000" w:themeColor="text1"/>
              </w:rPr>
              <w:t xml:space="preserve"> The p</w:t>
            </w:r>
            <w:r>
              <w:rPr>
                <w:rFonts w:ascii="Arial" w:hAnsi="Arial" w:cs="Arial"/>
                <w:color w:val="000000" w:themeColor="text1"/>
              </w:rPr>
              <w:t xml:space="preserve">olicy focus </w:t>
            </w:r>
            <w:r w:rsidR="00AB3872">
              <w:rPr>
                <w:rFonts w:ascii="Arial" w:hAnsi="Arial" w:cs="Arial"/>
                <w:color w:val="000000" w:themeColor="text1"/>
              </w:rPr>
              <w:t xml:space="preserve">is </w:t>
            </w:r>
            <w:r>
              <w:rPr>
                <w:rFonts w:ascii="Arial" w:hAnsi="Arial" w:cs="Arial"/>
                <w:color w:val="000000" w:themeColor="text1"/>
              </w:rPr>
              <w:t xml:space="preserve">moving away from Covid to </w:t>
            </w:r>
            <w:r w:rsidR="00AB3872">
              <w:rPr>
                <w:rFonts w:ascii="Arial" w:hAnsi="Arial" w:cs="Arial"/>
                <w:color w:val="000000" w:themeColor="text1"/>
              </w:rPr>
              <w:t xml:space="preserve">the UK </w:t>
            </w:r>
            <w:r>
              <w:rPr>
                <w:rFonts w:ascii="Arial" w:hAnsi="Arial" w:cs="Arial"/>
                <w:color w:val="000000" w:themeColor="text1"/>
              </w:rPr>
              <w:t>exit from EU</w:t>
            </w:r>
            <w:r w:rsidR="00AB3872">
              <w:rPr>
                <w:rFonts w:ascii="Arial" w:hAnsi="Arial" w:cs="Arial"/>
                <w:color w:val="000000" w:themeColor="text1"/>
              </w:rPr>
              <w:t xml:space="preserve">. KR advised that the UK branch is emerging from the Covid crisis stronger than when they went in. </w:t>
            </w:r>
          </w:p>
          <w:p w14:paraId="208E6E53" w14:textId="77777777" w:rsidR="00AF5053" w:rsidRDefault="00AF5053" w:rsidP="00AF5053">
            <w:pPr>
              <w:pStyle w:val="PlainText"/>
              <w:rPr>
                <w:rFonts w:ascii="Arial" w:hAnsi="Arial" w:cs="Arial"/>
                <w:b/>
              </w:rPr>
            </w:pPr>
            <w:r>
              <w:rPr>
                <w:rFonts w:ascii="Arial" w:hAnsi="Arial" w:cs="Arial"/>
                <w:b/>
              </w:rPr>
              <w:t>South Asia (RD)</w:t>
            </w:r>
          </w:p>
          <w:p w14:paraId="132B28D7" w14:textId="0683E5E9" w:rsidR="00AF5053" w:rsidRDefault="00AF5053" w:rsidP="00AF5053">
            <w:pPr>
              <w:pStyle w:val="PlainText"/>
              <w:rPr>
                <w:rFonts w:ascii="Arial" w:hAnsi="Arial" w:cs="Arial"/>
              </w:rPr>
            </w:pPr>
            <w:r>
              <w:rPr>
                <w:rFonts w:ascii="Arial" w:hAnsi="Arial" w:cs="Arial"/>
              </w:rPr>
              <w:t>A</w:t>
            </w:r>
            <w:r w:rsidRPr="00A2522D">
              <w:rPr>
                <w:rFonts w:ascii="Arial" w:hAnsi="Arial" w:cs="Arial"/>
              </w:rPr>
              <w:t xml:space="preserve"> report </w:t>
            </w:r>
            <w:r>
              <w:rPr>
                <w:rFonts w:ascii="Arial" w:hAnsi="Arial" w:cs="Arial"/>
              </w:rPr>
              <w:t xml:space="preserve">was </w:t>
            </w:r>
            <w:r w:rsidRPr="00A2522D">
              <w:rPr>
                <w:rFonts w:ascii="Arial" w:hAnsi="Arial" w:cs="Arial"/>
              </w:rPr>
              <w:t>circulated</w:t>
            </w:r>
          </w:p>
          <w:p w14:paraId="1D5F8E12" w14:textId="08C89A9D" w:rsidR="0007457F" w:rsidRDefault="00F8310E" w:rsidP="00AF5053">
            <w:pPr>
              <w:pStyle w:val="PlainText"/>
              <w:rPr>
                <w:rFonts w:ascii="Arial" w:hAnsi="Arial" w:cs="Arial"/>
              </w:rPr>
            </w:pPr>
            <w:r>
              <w:rPr>
                <w:rFonts w:ascii="Arial" w:hAnsi="Arial" w:cs="Arial"/>
              </w:rPr>
              <w:t xml:space="preserve">RD reported on </w:t>
            </w:r>
            <w:r w:rsidR="008A7679">
              <w:rPr>
                <w:rFonts w:ascii="Arial" w:hAnsi="Arial" w:cs="Arial"/>
              </w:rPr>
              <w:t xml:space="preserve">significant work in Sri Lanka establishing </w:t>
            </w:r>
            <w:r>
              <w:rPr>
                <w:rFonts w:ascii="Arial" w:hAnsi="Arial" w:cs="Arial"/>
              </w:rPr>
              <w:t xml:space="preserve">their </w:t>
            </w:r>
            <w:r w:rsidR="008A7679">
              <w:rPr>
                <w:rFonts w:ascii="Arial" w:hAnsi="Arial" w:cs="Arial"/>
              </w:rPr>
              <w:t>new council</w:t>
            </w:r>
            <w:r w:rsidR="0007457F">
              <w:rPr>
                <w:rFonts w:ascii="Arial" w:hAnsi="Arial" w:cs="Arial"/>
              </w:rPr>
              <w:t xml:space="preserve"> </w:t>
            </w:r>
            <w:r w:rsidR="008A7679">
              <w:rPr>
                <w:rFonts w:ascii="Arial" w:hAnsi="Arial" w:cs="Arial"/>
              </w:rPr>
              <w:t xml:space="preserve">and developing </w:t>
            </w:r>
            <w:r>
              <w:rPr>
                <w:rFonts w:ascii="Arial" w:hAnsi="Arial" w:cs="Arial"/>
              </w:rPr>
              <w:t xml:space="preserve">a </w:t>
            </w:r>
            <w:r w:rsidR="008A7679">
              <w:rPr>
                <w:rFonts w:ascii="Arial" w:hAnsi="Arial" w:cs="Arial"/>
              </w:rPr>
              <w:t xml:space="preserve">strategic plan for </w:t>
            </w:r>
            <w:r>
              <w:rPr>
                <w:rFonts w:ascii="Arial" w:hAnsi="Arial" w:cs="Arial"/>
              </w:rPr>
              <w:t xml:space="preserve">the </w:t>
            </w:r>
            <w:r w:rsidR="008A7679">
              <w:rPr>
                <w:rFonts w:ascii="Arial" w:hAnsi="Arial" w:cs="Arial"/>
              </w:rPr>
              <w:t>new year.</w:t>
            </w:r>
            <w:r>
              <w:rPr>
                <w:rFonts w:ascii="Arial" w:hAnsi="Arial" w:cs="Arial"/>
              </w:rPr>
              <w:t xml:space="preserve"> </w:t>
            </w:r>
            <w:r w:rsidR="0007457F">
              <w:rPr>
                <w:rFonts w:ascii="Arial" w:hAnsi="Arial" w:cs="Arial"/>
              </w:rPr>
              <w:t>Membership activities continue well</w:t>
            </w:r>
            <w:r>
              <w:rPr>
                <w:rFonts w:ascii="Arial" w:hAnsi="Arial" w:cs="Arial"/>
              </w:rPr>
              <w:t xml:space="preserve"> although c</w:t>
            </w:r>
            <w:r w:rsidR="0007457F">
              <w:rPr>
                <w:rFonts w:ascii="Arial" w:hAnsi="Arial" w:cs="Arial"/>
              </w:rPr>
              <w:t>orporate membership has become a challenge.</w:t>
            </w:r>
            <w:r>
              <w:rPr>
                <w:rFonts w:ascii="Arial" w:hAnsi="Arial" w:cs="Arial"/>
              </w:rPr>
              <w:t xml:space="preserve"> The branch </w:t>
            </w:r>
            <w:r w:rsidR="00336E8F">
              <w:rPr>
                <w:rFonts w:ascii="Arial" w:hAnsi="Arial" w:cs="Arial"/>
              </w:rPr>
              <w:t xml:space="preserve">in Sri Lanka is </w:t>
            </w:r>
            <w:r>
              <w:rPr>
                <w:rFonts w:ascii="Arial" w:hAnsi="Arial" w:cs="Arial"/>
              </w:rPr>
              <w:t>i</w:t>
            </w:r>
            <w:r w:rsidR="0007457F">
              <w:rPr>
                <w:rFonts w:ascii="Arial" w:hAnsi="Arial" w:cs="Arial"/>
              </w:rPr>
              <w:t>nvesti</w:t>
            </w:r>
            <w:r>
              <w:rPr>
                <w:rFonts w:ascii="Arial" w:hAnsi="Arial" w:cs="Arial"/>
              </w:rPr>
              <w:t>g</w:t>
            </w:r>
            <w:r w:rsidR="0007457F">
              <w:rPr>
                <w:rFonts w:ascii="Arial" w:hAnsi="Arial" w:cs="Arial"/>
              </w:rPr>
              <w:t xml:space="preserve">ating opportunities for acquiring </w:t>
            </w:r>
            <w:r>
              <w:rPr>
                <w:rFonts w:ascii="Arial" w:hAnsi="Arial" w:cs="Arial"/>
              </w:rPr>
              <w:t xml:space="preserve">their </w:t>
            </w:r>
            <w:r w:rsidR="0007457F">
              <w:rPr>
                <w:rFonts w:ascii="Arial" w:hAnsi="Arial" w:cs="Arial"/>
              </w:rPr>
              <w:t>own property. W</w:t>
            </w:r>
            <w:r>
              <w:rPr>
                <w:rFonts w:ascii="Arial" w:hAnsi="Arial" w:cs="Arial"/>
              </w:rPr>
              <w:t>i</w:t>
            </w:r>
            <w:r w:rsidR="00BA2BB1">
              <w:rPr>
                <w:rFonts w:ascii="Arial" w:hAnsi="Arial" w:cs="Arial"/>
              </w:rPr>
              <w:t>LAT</w:t>
            </w:r>
            <w:r>
              <w:rPr>
                <w:rFonts w:ascii="Arial" w:hAnsi="Arial" w:cs="Arial"/>
              </w:rPr>
              <w:t xml:space="preserve"> remain </w:t>
            </w:r>
            <w:r w:rsidR="0007457F">
              <w:rPr>
                <w:rFonts w:ascii="Arial" w:hAnsi="Arial" w:cs="Arial"/>
              </w:rPr>
              <w:t xml:space="preserve">very active in </w:t>
            </w:r>
            <w:r>
              <w:rPr>
                <w:rFonts w:ascii="Arial" w:hAnsi="Arial" w:cs="Arial"/>
              </w:rPr>
              <w:t xml:space="preserve">the </w:t>
            </w:r>
            <w:r w:rsidR="0007457F">
              <w:rPr>
                <w:rFonts w:ascii="Arial" w:hAnsi="Arial" w:cs="Arial"/>
              </w:rPr>
              <w:t>region</w:t>
            </w:r>
            <w:r>
              <w:rPr>
                <w:rFonts w:ascii="Arial" w:hAnsi="Arial" w:cs="Arial"/>
              </w:rPr>
              <w:t xml:space="preserve"> which is still pre-occupied with Covid. </w:t>
            </w:r>
          </w:p>
          <w:p w14:paraId="6DA48DE5" w14:textId="77777777" w:rsidR="00AF5053" w:rsidRDefault="00AF5053" w:rsidP="00AF5053">
            <w:pPr>
              <w:pStyle w:val="PlainText"/>
              <w:rPr>
                <w:rFonts w:ascii="Arial" w:hAnsi="Arial" w:cs="Arial"/>
                <w:b/>
              </w:rPr>
            </w:pPr>
            <w:r>
              <w:rPr>
                <w:rFonts w:ascii="Arial" w:hAnsi="Arial" w:cs="Arial"/>
                <w:b/>
              </w:rPr>
              <w:t>South East Asia (RA)</w:t>
            </w:r>
          </w:p>
          <w:p w14:paraId="5579A658" w14:textId="77777777" w:rsidR="00336E8F" w:rsidRDefault="00AF5053" w:rsidP="00AF5053">
            <w:pPr>
              <w:pStyle w:val="PlainText"/>
              <w:rPr>
                <w:rFonts w:ascii="Arial" w:hAnsi="Arial" w:cs="Arial"/>
              </w:rPr>
            </w:pPr>
            <w:r w:rsidRPr="00997143">
              <w:rPr>
                <w:rFonts w:ascii="Arial" w:hAnsi="Arial" w:cs="Arial"/>
              </w:rPr>
              <w:t>A report was circulated</w:t>
            </w:r>
            <w:r>
              <w:rPr>
                <w:rFonts w:ascii="Arial" w:hAnsi="Arial" w:cs="Arial"/>
              </w:rPr>
              <w:t xml:space="preserve">. </w:t>
            </w:r>
          </w:p>
          <w:p w14:paraId="14CAD725" w14:textId="74B625A0" w:rsidR="00D90F95" w:rsidRDefault="00336E8F" w:rsidP="00AF5053">
            <w:pPr>
              <w:pStyle w:val="PlainText"/>
              <w:rPr>
                <w:rFonts w:ascii="Arial" w:hAnsi="Arial" w:cs="Arial"/>
              </w:rPr>
            </w:pPr>
            <w:r>
              <w:rPr>
                <w:rFonts w:ascii="Arial" w:hAnsi="Arial" w:cs="Arial"/>
              </w:rPr>
              <w:t>RA reported on a c</w:t>
            </w:r>
            <w:r w:rsidR="00E9557D">
              <w:rPr>
                <w:rFonts w:ascii="Arial" w:hAnsi="Arial" w:cs="Arial"/>
              </w:rPr>
              <w:t>ollaboration between Malays</w:t>
            </w:r>
            <w:r>
              <w:rPr>
                <w:rFonts w:ascii="Arial" w:hAnsi="Arial" w:cs="Arial"/>
              </w:rPr>
              <w:t xml:space="preserve">ia, </w:t>
            </w:r>
            <w:r w:rsidR="00BA2BB1">
              <w:rPr>
                <w:rFonts w:ascii="Arial" w:hAnsi="Arial" w:cs="Arial"/>
              </w:rPr>
              <w:t>Indonesia,</w:t>
            </w:r>
            <w:r>
              <w:rPr>
                <w:rFonts w:ascii="Arial" w:hAnsi="Arial" w:cs="Arial"/>
              </w:rPr>
              <w:t xml:space="preserve"> and IBF on </w:t>
            </w:r>
            <w:r w:rsidR="00E9557D">
              <w:rPr>
                <w:rFonts w:ascii="Arial" w:hAnsi="Arial" w:cs="Arial"/>
              </w:rPr>
              <w:t>Halal logistics</w:t>
            </w:r>
            <w:r>
              <w:rPr>
                <w:rFonts w:ascii="Arial" w:hAnsi="Arial" w:cs="Arial"/>
              </w:rPr>
              <w:t xml:space="preserve">. </w:t>
            </w:r>
            <w:r w:rsidR="00D90F95">
              <w:rPr>
                <w:rFonts w:ascii="Arial" w:hAnsi="Arial" w:cs="Arial"/>
              </w:rPr>
              <w:t>Singapore has been active with</w:t>
            </w:r>
            <w:r>
              <w:rPr>
                <w:rFonts w:ascii="Arial" w:hAnsi="Arial" w:cs="Arial"/>
              </w:rPr>
              <w:t xml:space="preserve"> </w:t>
            </w:r>
            <w:r w:rsidR="00D90F95">
              <w:rPr>
                <w:rFonts w:ascii="Arial" w:hAnsi="Arial" w:cs="Arial"/>
              </w:rPr>
              <w:t>newsl</w:t>
            </w:r>
            <w:r>
              <w:rPr>
                <w:rFonts w:ascii="Arial" w:hAnsi="Arial" w:cs="Arial"/>
              </w:rPr>
              <w:t>e</w:t>
            </w:r>
            <w:r w:rsidR="00D90F95">
              <w:rPr>
                <w:rFonts w:ascii="Arial" w:hAnsi="Arial" w:cs="Arial"/>
              </w:rPr>
              <w:t xml:space="preserve">tters, </w:t>
            </w:r>
            <w:r w:rsidR="00BA2BB1">
              <w:rPr>
                <w:rFonts w:ascii="Arial" w:hAnsi="Arial" w:cs="Arial"/>
              </w:rPr>
              <w:t>webinars,</w:t>
            </w:r>
            <w:r w:rsidR="00D90F95">
              <w:rPr>
                <w:rFonts w:ascii="Arial" w:hAnsi="Arial" w:cs="Arial"/>
              </w:rPr>
              <w:t xml:space="preserve"> and </w:t>
            </w:r>
            <w:r>
              <w:rPr>
                <w:rFonts w:ascii="Arial" w:hAnsi="Arial" w:cs="Arial"/>
              </w:rPr>
              <w:t xml:space="preserve">a </w:t>
            </w:r>
            <w:r w:rsidR="00D90F95">
              <w:rPr>
                <w:rFonts w:ascii="Arial" w:hAnsi="Arial" w:cs="Arial"/>
              </w:rPr>
              <w:t>website relaunch</w:t>
            </w:r>
            <w:r w:rsidR="00570A43">
              <w:rPr>
                <w:rFonts w:ascii="Arial" w:hAnsi="Arial" w:cs="Arial"/>
              </w:rPr>
              <w:t>. Membership</w:t>
            </w:r>
            <w:r w:rsidR="00DF4445">
              <w:rPr>
                <w:rFonts w:ascii="Arial" w:hAnsi="Arial" w:cs="Arial"/>
              </w:rPr>
              <w:t xml:space="preserve"> in Malaysia has</w:t>
            </w:r>
            <w:r w:rsidR="00570A43">
              <w:rPr>
                <w:rFonts w:ascii="Arial" w:hAnsi="Arial" w:cs="Arial"/>
              </w:rPr>
              <w:t xml:space="preserve"> declin</w:t>
            </w:r>
            <w:r w:rsidR="00DF4445">
              <w:rPr>
                <w:rFonts w:ascii="Arial" w:hAnsi="Arial" w:cs="Arial"/>
              </w:rPr>
              <w:t>ed</w:t>
            </w:r>
            <w:r w:rsidR="00570A43">
              <w:rPr>
                <w:rFonts w:ascii="Arial" w:hAnsi="Arial" w:cs="Arial"/>
              </w:rPr>
              <w:t xml:space="preserve"> due to </w:t>
            </w:r>
            <w:r w:rsidR="00BA2BB1">
              <w:rPr>
                <w:rFonts w:ascii="Arial" w:hAnsi="Arial" w:cs="Arial"/>
              </w:rPr>
              <w:t>non-payment</w:t>
            </w:r>
            <w:r w:rsidR="00570A43">
              <w:rPr>
                <w:rFonts w:ascii="Arial" w:hAnsi="Arial" w:cs="Arial"/>
              </w:rPr>
              <w:t xml:space="preserve"> of fees during</w:t>
            </w:r>
            <w:r w:rsidR="00DF4445">
              <w:rPr>
                <w:rFonts w:ascii="Arial" w:hAnsi="Arial" w:cs="Arial"/>
              </w:rPr>
              <w:t xml:space="preserve"> the </w:t>
            </w:r>
            <w:r w:rsidR="00BA2BB1">
              <w:rPr>
                <w:rFonts w:ascii="Arial" w:hAnsi="Arial" w:cs="Arial"/>
              </w:rPr>
              <w:t>pandemic,</w:t>
            </w:r>
            <w:r w:rsidR="00570A43">
              <w:rPr>
                <w:rFonts w:ascii="Arial" w:hAnsi="Arial" w:cs="Arial"/>
              </w:rPr>
              <w:t xml:space="preserve"> </w:t>
            </w:r>
            <w:r w:rsidR="00DF4445">
              <w:rPr>
                <w:rFonts w:ascii="Arial" w:hAnsi="Arial" w:cs="Arial"/>
              </w:rPr>
              <w:t xml:space="preserve">but the branch is </w:t>
            </w:r>
            <w:r w:rsidR="00570A43">
              <w:rPr>
                <w:rFonts w:ascii="Arial" w:hAnsi="Arial" w:cs="Arial"/>
              </w:rPr>
              <w:t>taking steps to address this.</w:t>
            </w:r>
          </w:p>
          <w:p w14:paraId="261BC1BA" w14:textId="6D7C802E" w:rsidR="00091B8D" w:rsidRDefault="00091B8D" w:rsidP="00AF5053">
            <w:pPr>
              <w:pStyle w:val="PlainText"/>
              <w:rPr>
                <w:rFonts w:ascii="Arial" w:hAnsi="Arial" w:cs="Arial"/>
              </w:rPr>
            </w:pPr>
            <w:r>
              <w:rPr>
                <w:rFonts w:ascii="Arial" w:hAnsi="Arial" w:cs="Arial"/>
              </w:rPr>
              <w:t xml:space="preserve">TP accreditations </w:t>
            </w:r>
            <w:r w:rsidR="00DF4445">
              <w:rPr>
                <w:rFonts w:ascii="Arial" w:hAnsi="Arial" w:cs="Arial"/>
              </w:rPr>
              <w:t xml:space="preserve">are </w:t>
            </w:r>
            <w:r>
              <w:rPr>
                <w:rFonts w:ascii="Arial" w:hAnsi="Arial" w:cs="Arial"/>
              </w:rPr>
              <w:t>in process</w:t>
            </w:r>
            <w:r w:rsidR="00DF4445">
              <w:rPr>
                <w:rFonts w:ascii="Arial" w:hAnsi="Arial" w:cs="Arial"/>
              </w:rPr>
              <w:t xml:space="preserve"> and there are n</w:t>
            </w:r>
            <w:r>
              <w:rPr>
                <w:rFonts w:ascii="Arial" w:hAnsi="Arial" w:cs="Arial"/>
              </w:rPr>
              <w:t>ow 7 local sections running their own activities</w:t>
            </w:r>
            <w:r w:rsidR="00DF4445">
              <w:rPr>
                <w:rFonts w:ascii="Arial" w:hAnsi="Arial" w:cs="Arial"/>
              </w:rPr>
              <w:t xml:space="preserve"> in Malaysia</w:t>
            </w:r>
            <w:r>
              <w:rPr>
                <w:rFonts w:ascii="Arial" w:hAnsi="Arial" w:cs="Arial"/>
              </w:rPr>
              <w:t xml:space="preserve">. </w:t>
            </w:r>
            <w:r w:rsidR="00DF4445">
              <w:rPr>
                <w:rFonts w:ascii="Arial" w:hAnsi="Arial" w:cs="Arial"/>
              </w:rPr>
              <w:t xml:space="preserve">The CILT and WiLAT webinar programmes remain active and WiLAT have a new Chairperson in </w:t>
            </w:r>
            <w:r>
              <w:rPr>
                <w:rFonts w:ascii="Arial" w:hAnsi="Arial" w:cs="Arial"/>
              </w:rPr>
              <w:t>Amy Ooi</w:t>
            </w:r>
            <w:r w:rsidR="00DF4445">
              <w:rPr>
                <w:rFonts w:ascii="Arial" w:hAnsi="Arial" w:cs="Arial"/>
              </w:rPr>
              <w:t xml:space="preserve">. Convocation 2020 was cancelled but the branch hopes to re-schedule in early 2021. The industry </w:t>
            </w:r>
          </w:p>
          <w:p w14:paraId="32DF05AE" w14:textId="4673D77A" w:rsidR="00091B8D" w:rsidRDefault="00091B8D" w:rsidP="00AF5053">
            <w:pPr>
              <w:pStyle w:val="PlainText"/>
              <w:rPr>
                <w:rFonts w:ascii="Arial" w:hAnsi="Arial" w:cs="Arial"/>
              </w:rPr>
            </w:pPr>
            <w:r>
              <w:rPr>
                <w:rFonts w:ascii="Arial" w:hAnsi="Arial" w:cs="Arial"/>
              </w:rPr>
              <w:t xml:space="preserve">linkages committee are busy and have plans for </w:t>
            </w:r>
            <w:r w:rsidR="00AD4693">
              <w:rPr>
                <w:rFonts w:ascii="Arial" w:hAnsi="Arial" w:cs="Arial"/>
              </w:rPr>
              <w:t>initi</w:t>
            </w:r>
            <w:r w:rsidR="00DF4445">
              <w:rPr>
                <w:rFonts w:ascii="Arial" w:hAnsi="Arial" w:cs="Arial"/>
              </w:rPr>
              <w:t>a</w:t>
            </w:r>
            <w:r w:rsidR="00AD4693">
              <w:rPr>
                <w:rFonts w:ascii="Arial" w:hAnsi="Arial" w:cs="Arial"/>
              </w:rPr>
              <w:t>tives to strengthen industry relations.</w:t>
            </w:r>
          </w:p>
          <w:p w14:paraId="2112E9EB" w14:textId="41603020" w:rsidR="00AF5053" w:rsidRDefault="00D90F95" w:rsidP="00AF5053">
            <w:pPr>
              <w:pStyle w:val="PlainText"/>
              <w:rPr>
                <w:rFonts w:ascii="Arial" w:hAnsi="Arial" w:cs="Arial"/>
              </w:rPr>
            </w:pPr>
            <w:r>
              <w:rPr>
                <w:rFonts w:ascii="Arial" w:hAnsi="Arial" w:cs="Arial"/>
              </w:rPr>
              <w:t>.</w:t>
            </w:r>
          </w:p>
          <w:p w14:paraId="6FA3A7C2" w14:textId="033653E2" w:rsidR="006172EC" w:rsidRDefault="00AF5053" w:rsidP="006172EC">
            <w:pPr>
              <w:tabs>
                <w:tab w:val="left" w:pos="512"/>
              </w:tabs>
              <w:rPr>
                <w:rFonts w:ascii="Arial" w:hAnsi="Arial" w:cs="Arial"/>
                <w:b/>
                <w:bCs/>
              </w:rPr>
            </w:pPr>
            <w:r>
              <w:rPr>
                <w:rFonts w:ascii="Arial" w:hAnsi="Arial" w:cs="Arial"/>
                <w:b/>
                <w:bCs/>
              </w:rPr>
              <w:t>Next Generation Report</w:t>
            </w:r>
          </w:p>
          <w:p w14:paraId="2FBD6C1C" w14:textId="23233EF8" w:rsidR="00CE24B0" w:rsidRDefault="00DF4445" w:rsidP="00CE24B0">
            <w:pPr>
              <w:tabs>
                <w:tab w:val="left" w:pos="512"/>
              </w:tabs>
              <w:rPr>
                <w:rFonts w:ascii="Arial" w:hAnsi="Arial" w:cs="Arial"/>
              </w:rPr>
            </w:pPr>
            <w:r>
              <w:rPr>
                <w:rFonts w:ascii="Arial" w:hAnsi="Arial" w:cs="Arial"/>
              </w:rPr>
              <w:t xml:space="preserve">ER reported that the </w:t>
            </w:r>
            <w:r w:rsidR="00CE24B0">
              <w:rPr>
                <w:rFonts w:ascii="Arial" w:hAnsi="Arial" w:cs="Arial"/>
              </w:rPr>
              <w:t xml:space="preserve">new NG </w:t>
            </w:r>
            <w:r>
              <w:rPr>
                <w:rFonts w:ascii="Arial" w:hAnsi="Arial" w:cs="Arial"/>
              </w:rPr>
              <w:t>global team met l</w:t>
            </w:r>
            <w:r w:rsidR="00713424" w:rsidRPr="00713424">
              <w:rPr>
                <w:rFonts w:ascii="Arial" w:hAnsi="Arial" w:cs="Arial"/>
              </w:rPr>
              <w:t>ast week on Zoom</w:t>
            </w:r>
            <w:r w:rsidR="001D58FB">
              <w:rPr>
                <w:rFonts w:ascii="Arial" w:hAnsi="Arial" w:cs="Arial"/>
              </w:rPr>
              <w:t xml:space="preserve">. </w:t>
            </w:r>
            <w:r w:rsidR="00CE24B0" w:rsidRPr="00713424">
              <w:rPr>
                <w:rFonts w:ascii="Arial" w:hAnsi="Arial" w:cs="Arial"/>
              </w:rPr>
              <w:t xml:space="preserve">All </w:t>
            </w:r>
            <w:r w:rsidR="00CE24B0">
              <w:rPr>
                <w:rFonts w:ascii="Arial" w:hAnsi="Arial" w:cs="Arial"/>
              </w:rPr>
              <w:t xml:space="preserve">global </w:t>
            </w:r>
            <w:r w:rsidR="00CE24B0" w:rsidRPr="00713424">
              <w:rPr>
                <w:rFonts w:ascii="Arial" w:hAnsi="Arial" w:cs="Arial"/>
              </w:rPr>
              <w:t xml:space="preserve">team members </w:t>
            </w:r>
            <w:r w:rsidR="00CE24B0">
              <w:rPr>
                <w:rFonts w:ascii="Arial" w:hAnsi="Arial" w:cs="Arial"/>
              </w:rPr>
              <w:t xml:space="preserve">now </w:t>
            </w:r>
            <w:r w:rsidR="00CE24B0" w:rsidRPr="00713424">
              <w:rPr>
                <w:rFonts w:ascii="Arial" w:hAnsi="Arial" w:cs="Arial"/>
              </w:rPr>
              <w:t>have a specific area of responsibility.</w:t>
            </w:r>
            <w:r w:rsidR="00CE24B0">
              <w:rPr>
                <w:rFonts w:ascii="Arial" w:hAnsi="Arial" w:cs="Arial"/>
              </w:rPr>
              <w:t xml:space="preserve"> Progress is on target and the focus is now on getting to know each other and collaborating within the team. ER is pleased with the composition of the team which is a good mix of experienced members and new members with fresh energy.</w:t>
            </w:r>
          </w:p>
          <w:p w14:paraId="76F5A1C0" w14:textId="77777777" w:rsidR="00CE24B0" w:rsidRDefault="00DF4445" w:rsidP="006172EC">
            <w:pPr>
              <w:tabs>
                <w:tab w:val="left" w:pos="512"/>
              </w:tabs>
              <w:rPr>
                <w:rFonts w:ascii="Arial" w:hAnsi="Arial" w:cs="Arial"/>
              </w:rPr>
            </w:pPr>
            <w:r>
              <w:rPr>
                <w:rFonts w:ascii="Arial" w:hAnsi="Arial" w:cs="Arial"/>
              </w:rPr>
              <w:t>NG will be hosting another</w:t>
            </w:r>
            <w:r w:rsidR="00CE24B0">
              <w:rPr>
                <w:rFonts w:ascii="Arial" w:hAnsi="Arial" w:cs="Arial"/>
              </w:rPr>
              <w:t xml:space="preserve"> international w</w:t>
            </w:r>
            <w:r w:rsidR="00713424" w:rsidRPr="00713424">
              <w:rPr>
                <w:rFonts w:ascii="Arial" w:hAnsi="Arial" w:cs="Arial"/>
              </w:rPr>
              <w:t>ebinar in Feb</w:t>
            </w:r>
            <w:r>
              <w:rPr>
                <w:rFonts w:ascii="Arial" w:hAnsi="Arial" w:cs="Arial"/>
              </w:rPr>
              <w:t>ruary</w:t>
            </w:r>
            <w:r w:rsidR="00713424" w:rsidRPr="00713424">
              <w:rPr>
                <w:rFonts w:ascii="Arial" w:hAnsi="Arial" w:cs="Arial"/>
              </w:rPr>
              <w:t xml:space="preserve"> </w:t>
            </w:r>
            <w:r w:rsidR="00CE24B0">
              <w:rPr>
                <w:rFonts w:ascii="Arial" w:hAnsi="Arial" w:cs="Arial"/>
              </w:rPr>
              <w:t>following on from the success of the October session.</w:t>
            </w:r>
          </w:p>
          <w:p w14:paraId="430436D0" w14:textId="7A129295" w:rsidR="00713424" w:rsidRDefault="00CE24B0" w:rsidP="00CE24B0">
            <w:pPr>
              <w:tabs>
                <w:tab w:val="left" w:pos="512"/>
              </w:tabs>
              <w:rPr>
                <w:rFonts w:ascii="Arial" w:hAnsi="Arial" w:cs="Arial"/>
              </w:rPr>
            </w:pPr>
            <w:r>
              <w:rPr>
                <w:rFonts w:ascii="Arial" w:hAnsi="Arial" w:cs="Arial"/>
              </w:rPr>
              <w:t>ER and the team are pleased with the timing of the relaunch of the Brand Guidelines.</w:t>
            </w:r>
            <w:r w:rsidR="00713424" w:rsidRPr="00713424">
              <w:rPr>
                <w:rFonts w:ascii="Arial" w:hAnsi="Arial" w:cs="Arial"/>
              </w:rPr>
              <w:t xml:space="preserve"> </w:t>
            </w:r>
          </w:p>
          <w:p w14:paraId="53F749C7" w14:textId="50D64AD5" w:rsidR="00713424" w:rsidRDefault="00713424" w:rsidP="006172EC">
            <w:pPr>
              <w:tabs>
                <w:tab w:val="left" w:pos="512"/>
              </w:tabs>
              <w:rPr>
                <w:rFonts w:ascii="Arial" w:hAnsi="Arial" w:cs="Arial"/>
              </w:rPr>
            </w:pPr>
          </w:p>
          <w:p w14:paraId="4828BB20" w14:textId="01B0844C" w:rsidR="00AF5053" w:rsidRDefault="00AF5053" w:rsidP="006172EC">
            <w:pPr>
              <w:tabs>
                <w:tab w:val="left" w:pos="512"/>
              </w:tabs>
              <w:rPr>
                <w:rFonts w:ascii="Arial" w:hAnsi="Arial" w:cs="Arial"/>
                <w:b/>
                <w:bCs/>
              </w:rPr>
            </w:pPr>
            <w:r>
              <w:rPr>
                <w:rFonts w:ascii="Arial" w:hAnsi="Arial" w:cs="Arial"/>
                <w:b/>
                <w:bCs/>
              </w:rPr>
              <w:t>WiLAT Report</w:t>
            </w:r>
          </w:p>
          <w:p w14:paraId="6BD010C7" w14:textId="2FE631DE" w:rsidR="00C05A0A" w:rsidRDefault="00CE24B0" w:rsidP="006172EC">
            <w:pPr>
              <w:tabs>
                <w:tab w:val="left" w:pos="512"/>
              </w:tabs>
              <w:rPr>
                <w:rFonts w:ascii="Arial" w:hAnsi="Arial" w:cs="Arial"/>
              </w:rPr>
            </w:pPr>
            <w:r w:rsidRPr="00CE24B0">
              <w:rPr>
                <w:rFonts w:ascii="Arial" w:hAnsi="Arial" w:cs="Arial"/>
              </w:rPr>
              <w:t xml:space="preserve">A </w:t>
            </w:r>
            <w:r>
              <w:rPr>
                <w:rFonts w:ascii="Arial" w:hAnsi="Arial" w:cs="Arial"/>
              </w:rPr>
              <w:t>r</w:t>
            </w:r>
            <w:r w:rsidR="00C05A0A" w:rsidRPr="00CE24B0">
              <w:rPr>
                <w:rFonts w:ascii="Arial" w:hAnsi="Arial" w:cs="Arial"/>
              </w:rPr>
              <w:t xml:space="preserve">eport </w:t>
            </w:r>
            <w:r>
              <w:rPr>
                <w:rFonts w:ascii="Arial" w:hAnsi="Arial" w:cs="Arial"/>
              </w:rPr>
              <w:t xml:space="preserve">was </w:t>
            </w:r>
            <w:r w:rsidR="00C05A0A" w:rsidRPr="00CE24B0">
              <w:rPr>
                <w:rFonts w:ascii="Arial" w:hAnsi="Arial" w:cs="Arial"/>
              </w:rPr>
              <w:t>circulated.</w:t>
            </w:r>
          </w:p>
          <w:p w14:paraId="3502F187" w14:textId="03B01B8D" w:rsidR="00C05A0A" w:rsidRPr="00047A7F" w:rsidRDefault="00047A7F" w:rsidP="006172EC">
            <w:pPr>
              <w:tabs>
                <w:tab w:val="left" w:pos="512"/>
              </w:tabs>
              <w:rPr>
                <w:rFonts w:ascii="Arial" w:hAnsi="Arial" w:cs="Arial"/>
              </w:rPr>
            </w:pPr>
            <w:r>
              <w:rPr>
                <w:rFonts w:ascii="Arial" w:hAnsi="Arial" w:cs="Arial"/>
              </w:rPr>
              <w:t xml:space="preserve">GDA reported that the steering committee met in November and are busy driving WiLAT’s </w:t>
            </w:r>
            <w:r w:rsidR="00C05A0A" w:rsidRPr="00047A7F">
              <w:rPr>
                <w:rFonts w:ascii="Arial" w:hAnsi="Arial" w:cs="Arial"/>
              </w:rPr>
              <w:t>5 strategic thrusts across all countries</w:t>
            </w:r>
            <w:r>
              <w:rPr>
                <w:rFonts w:ascii="Arial" w:hAnsi="Arial" w:cs="Arial"/>
              </w:rPr>
              <w:t>.</w:t>
            </w:r>
          </w:p>
          <w:p w14:paraId="6A2644D6" w14:textId="22B42580" w:rsidR="00C05A0A" w:rsidRPr="00076035" w:rsidRDefault="001B4B51" w:rsidP="006172EC">
            <w:pPr>
              <w:tabs>
                <w:tab w:val="left" w:pos="512"/>
              </w:tabs>
              <w:rPr>
                <w:rFonts w:ascii="Arial" w:hAnsi="Arial" w:cs="Arial"/>
              </w:rPr>
            </w:pPr>
            <w:r>
              <w:rPr>
                <w:rFonts w:ascii="Arial" w:hAnsi="Arial" w:cs="Arial"/>
              </w:rPr>
              <w:t xml:space="preserve">The </w:t>
            </w:r>
            <w:r w:rsidR="00C05A0A" w:rsidRPr="00076035">
              <w:rPr>
                <w:rFonts w:ascii="Arial" w:hAnsi="Arial" w:cs="Arial"/>
              </w:rPr>
              <w:t>23</w:t>
            </w:r>
            <w:r w:rsidR="00C05A0A" w:rsidRPr="00076035">
              <w:rPr>
                <w:rFonts w:ascii="Arial" w:hAnsi="Arial" w:cs="Arial"/>
                <w:vertAlign w:val="superscript"/>
              </w:rPr>
              <w:t>rd</w:t>
            </w:r>
            <w:r w:rsidR="00C05A0A" w:rsidRPr="00076035">
              <w:rPr>
                <w:rFonts w:ascii="Arial" w:hAnsi="Arial" w:cs="Arial"/>
              </w:rPr>
              <w:t xml:space="preserve"> Wi</w:t>
            </w:r>
            <w:r>
              <w:rPr>
                <w:rFonts w:ascii="Arial" w:hAnsi="Arial" w:cs="Arial"/>
              </w:rPr>
              <w:t>LA</w:t>
            </w:r>
            <w:r w:rsidR="00C05A0A" w:rsidRPr="00076035">
              <w:rPr>
                <w:rFonts w:ascii="Arial" w:hAnsi="Arial" w:cs="Arial"/>
              </w:rPr>
              <w:t xml:space="preserve">T </w:t>
            </w:r>
            <w:r>
              <w:rPr>
                <w:rFonts w:ascii="Arial" w:hAnsi="Arial" w:cs="Arial"/>
              </w:rPr>
              <w:t xml:space="preserve">was inducted last week in </w:t>
            </w:r>
            <w:r w:rsidR="00C05A0A" w:rsidRPr="00076035">
              <w:rPr>
                <w:rFonts w:ascii="Arial" w:hAnsi="Arial" w:cs="Arial"/>
              </w:rPr>
              <w:t>Madagascar</w:t>
            </w:r>
            <w:r>
              <w:rPr>
                <w:rFonts w:ascii="Arial" w:hAnsi="Arial" w:cs="Arial"/>
              </w:rPr>
              <w:t>, with further new chapters due to launch shortly in Egypt,</w:t>
            </w:r>
            <w:r w:rsidR="00101FBA">
              <w:rPr>
                <w:rFonts w:ascii="Arial" w:hAnsi="Arial" w:cs="Arial"/>
              </w:rPr>
              <w:t xml:space="preserve"> </w:t>
            </w:r>
            <w:r>
              <w:rPr>
                <w:rFonts w:ascii="Arial" w:hAnsi="Arial" w:cs="Arial"/>
              </w:rPr>
              <w:t>Turkey, Fiji Korea</w:t>
            </w:r>
            <w:r w:rsidR="00101FBA">
              <w:rPr>
                <w:rFonts w:ascii="Arial" w:hAnsi="Arial" w:cs="Arial"/>
              </w:rPr>
              <w:t xml:space="preserve">, </w:t>
            </w:r>
            <w:r w:rsidR="00BA2BB1">
              <w:rPr>
                <w:rFonts w:ascii="Arial" w:hAnsi="Arial" w:cs="Arial"/>
              </w:rPr>
              <w:t>Seychelles,</w:t>
            </w:r>
            <w:r w:rsidR="00101FBA">
              <w:rPr>
                <w:rFonts w:ascii="Arial" w:hAnsi="Arial" w:cs="Arial"/>
              </w:rPr>
              <w:t xml:space="preserve"> and Oman. Also in the pipeline are</w:t>
            </w:r>
          </w:p>
          <w:p w14:paraId="5AA7457D" w14:textId="5198B732" w:rsidR="00C05A0A" w:rsidRPr="00076035" w:rsidRDefault="00C05A0A" w:rsidP="006172EC">
            <w:pPr>
              <w:tabs>
                <w:tab w:val="left" w:pos="512"/>
              </w:tabs>
              <w:rPr>
                <w:rFonts w:ascii="Arial" w:hAnsi="Arial" w:cs="Arial"/>
              </w:rPr>
            </w:pPr>
            <w:r w:rsidRPr="00076035">
              <w:rPr>
                <w:rFonts w:ascii="Arial" w:hAnsi="Arial" w:cs="Arial"/>
              </w:rPr>
              <w:t>Rwanda, Cameroon, Poland, Philippines</w:t>
            </w:r>
            <w:r w:rsidR="00101FBA">
              <w:rPr>
                <w:rFonts w:ascii="Arial" w:hAnsi="Arial" w:cs="Arial"/>
              </w:rPr>
              <w:t>, Indonesia, Taiwan</w:t>
            </w:r>
            <w:r w:rsidRPr="00076035">
              <w:rPr>
                <w:rFonts w:ascii="Arial" w:hAnsi="Arial" w:cs="Arial"/>
              </w:rPr>
              <w:t xml:space="preserve"> </w:t>
            </w:r>
            <w:r w:rsidR="00BA2BB1">
              <w:rPr>
                <w:rFonts w:ascii="Arial" w:hAnsi="Arial" w:cs="Arial"/>
              </w:rPr>
              <w:t>Kazakhstan,</w:t>
            </w:r>
            <w:r w:rsidR="00101FBA">
              <w:rPr>
                <w:rFonts w:ascii="Arial" w:hAnsi="Arial" w:cs="Arial"/>
              </w:rPr>
              <w:t xml:space="preserve"> and Maldives.</w:t>
            </w:r>
          </w:p>
          <w:p w14:paraId="2C7ECA0B" w14:textId="77777777" w:rsidR="001D58FB" w:rsidRDefault="00101FBA" w:rsidP="006172EC">
            <w:pPr>
              <w:tabs>
                <w:tab w:val="left" w:pos="512"/>
              </w:tabs>
              <w:rPr>
                <w:rFonts w:ascii="Arial" w:hAnsi="Arial" w:cs="Arial"/>
              </w:rPr>
            </w:pPr>
            <w:r>
              <w:rPr>
                <w:rFonts w:ascii="Arial" w:hAnsi="Arial" w:cs="Arial"/>
              </w:rPr>
              <w:t>GDA is working</w:t>
            </w:r>
            <w:r w:rsidR="00076035" w:rsidRPr="00076035">
              <w:rPr>
                <w:rFonts w:ascii="Arial" w:hAnsi="Arial" w:cs="Arial"/>
              </w:rPr>
              <w:t xml:space="preserve"> on developing global partnerships for WiLAT.</w:t>
            </w:r>
          </w:p>
          <w:p w14:paraId="03E726D1" w14:textId="6AA3E46B" w:rsidR="00076035" w:rsidRDefault="00101FBA" w:rsidP="006172EC">
            <w:pPr>
              <w:tabs>
                <w:tab w:val="left" w:pos="512"/>
              </w:tabs>
              <w:rPr>
                <w:rFonts w:ascii="Arial" w:hAnsi="Arial" w:cs="Arial"/>
              </w:rPr>
            </w:pPr>
            <w:r>
              <w:rPr>
                <w:rFonts w:ascii="Arial" w:hAnsi="Arial" w:cs="Arial"/>
              </w:rPr>
              <w:lastRenderedPageBreak/>
              <w:t>GDA s</w:t>
            </w:r>
            <w:r w:rsidR="00076035">
              <w:rPr>
                <w:rFonts w:ascii="Arial" w:hAnsi="Arial" w:cs="Arial"/>
              </w:rPr>
              <w:t xml:space="preserve">poke at </w:t>
            </w:r>
            <w:r>
              <w:rPr>
                <w:rFonts w:ascii="Arial" w:hAnsi="Arial" w:cs="Arial"/>
              </w:rPr>
              <w:t>the Central Asia Trade Forum</w:t>
            </w:r>
            <w:r w:rsidR="00076035">
              <w:rPr>
                <w:rFonts w:ascii="Arial" w:hAnsi="Arial" w:cs="Arial"/>
              </w:rPr>
              <w:t xml:space="preserve"> on </w:t>
            </w:r>
            <w:r>
              <w:rPr>
                <w:rFonts w:ascii="Arial" w:hAnsi="Arial" w:cs="Arial"/>
              </w:rPr>
              <w:t xml:space="preserve">the topic of </w:t>
            </w:r>
            <w:r w:rsidR="00076035">
              <w:rPr>
                <w:rFonts w:ascii="Arial" w:hAnsi="Arial" w:cs="Arial"/>
              </w:rPr>
              <w:t xml:space="preserve">Women and Empowerment and </w:t>
            </w:r>
            <w:r>
              <w:rPr>
                <w:rFonts w:ascii="Arial" w:hAnsi="Arial" w:cs="Arial"/>
              </w:rPr>
              <w:t xml:space="preserve">this </w:t>
            </w:r>
            <w:r w:rsidR="00076035">
              <w:rPr>
                <w:rFonts w:ascii="Arial" w:hAnsi="Arial" w:cs="Arial"/>
              </w:rPr>
              <w:t xml:space="preserve">will also help </w:t>
            </w:r>
            <w:r>
              <w:rPr>
                <w:rFonts w:ascii="Arial" w:hAnsi="Arial" w:cs="Arial"/>
              </w:rPr>
              <w:t xml:space="preserve">the </w:t>
            </w:r>
            <w:r w:rsidR="00076035">
              <w:rPr>
                <w:rFonts w:ascii="Arial" w:hAnsi="Arial" w:cs="Arial"/>
              </w:rPr>
              <w:t>development of WiLA</w:t>
            </w:r>
            <w:r>
              <w:rPr>
                <w:rFonts w:ascii="Arial" w:hAnsi="Arial" w:cs="Arial"/>
              </w:rPr>
              <w:t xml:space="preserve">T </w:t>
            </w:r>
            <w:r w:rsidR="00076035">
              <w:rPr>
                <w:rFonts w:ascii="Arial" w:hAnsi="Arial" w:cs="Arial"/>
              </w:rPr>
              <w:t>in Kazakhstan</w:t>
            </w:r>
            <w:r>
              <w:rPr>
                <w:rFonts w:ascii="Arial" w:hAnsi="Arial" w:cs="Arial"/>
              </w:rPr>
              <w:t>.</w:t>
            </w:r>
            <w:r w:rsidR="00076035">
              <w:rPr>
                <w:rFonts w:ascii="Arial" w:hAnsi="Arial" w:cs="Arial"/>
              </w:rPr>
              <w:t xml:space="preserve"> </w:t>
            </w:r>
          </w:p>
          <w:p w14:paraId="1D68B315" w14:textId="48D4F099" w:rsidR="00076035" w:rsidRDefault="00101FBA" w:rsidP="006172EC">
            <w:pPr>
              <w:tabs>
                <w:tab w:val="left" w:pos="512"/>
              </w:tabs>
              <w:rPr>
                <w:rFonts w:ascii="Arial" w:hAnsi="Arial" w:cs="Arial"/>
              </w:rPr>
            </w:pPr>
            <w:r>
              <w:rPr>
                <w:rFonts w:ascii="Arial" w:hAnsi="Arial" w:cs="Arial"/>
              </w:rPr>
              <w:t>WiLAT p</w:t>
            </w:r>
            <w:r w:rsidR="00076035">
              <w:rPr>
                <w:rFonts w:ascii="Arial" w:hAnsi="Arial" w:cs="Arial"/>
              </w:rPr>
              <w:t xml:space="preserve">lan to revive </w:t>
            </w:r>
            <w:r>
              <w:rPr>
                <w:rFonts w:ascii="Arial" w:hAnsi="Arial" w:cs="Arial"/>
              </w:rPr>
              <w:t xml:space="preserve">their </w:t>
            </w:r>
            <w:r w:rsidR="00076035">
              <w:rPr>
                <w:rFonts w:ascii="Arial" w:hAnsi="Arial" w:cs="Arial"/>
              </w:rPr>
              <w:t>webinar programme next year in January.</w:t>
            </w:r>
          </w:p>
          <w:p w14:paraId="5D6E2642" w14:textId="57218F76" w:rsidR="00076035" w:rsidRDefault="00101FBA" w:rsidP="006172EC">
            <w:pPr>
              <w:tabs>
                <w:tab w:val="left" w:pos="512"/>
              </w:tabs>
              <w:rPr>
                <w:rFonts w:ascii="Arial" w:hAnsi="Arial" w:cs="Arial"/>
              </w:rPr>
            </w:pPr>
            <w:r>
              <w:rPr>
                <w:rFonts w:ascii="Arial" w:hAnsi="Arial" w:cs="Arial"/>
              </w:rPr>
              <w:t xml:space="preserve">A </w:t>
            </w:r>
            <w:r w:rsidR="00076035">
              <w:rPr>
                <w:rFonts w:ascii="Arial" w:hAnsi="Arial" w:cs="Arial"/>
              </w:rPr>
              <w:t xml:space="preserve">Global Country </w:t>
            </w:r>
            <w:r>
              <w:rPr>
                <w:rFonts w:ascii="Arial" w:hAnsi="Arial" w:cs="Arial"/>
              </w:rPr>
              <w:t>C</w:t>
            </w:r>
            <w:r w:rsidR="00076035">
              <w:rPr>
                <w:rFonts w:ascii="Arial" w:hAnsi="Arial" w:cs="Arial"/>
              </w:rPr>
              <w:t xml:space="preserve">hair meeting </w:t>
            </w:r>
            <w:r>
              <w:rPr>
                <w:rFonts w:ascii="Arial" w:hAnsi="Arial" w:cs="Arial"/>
              </w:rPr>
              <w:t xml:space="preserve">will be held </w:t>
            </w:r>
            <w:r w:rsidR="00076035">
              <w:rPr>
                <w:rFonts w:ascii="Arial" w:hAnsi="Arial" w:cs="Arial"/>
              </w:rPr>
              <w:t>in Dec</w:t>
            </w:r>
            <w:r>
              <w:rPr>
                <w:rFonts w:ascii="Arial" w:hAnsi="Arial" w:cs="Arial"/>
              </w:rPr>
              <w:t xml:space="preserve">ember to </w:t>
            </w:r>
            <w:r w:rsidR="00076035">
              <w:rPr>
                <w:rFonts w:ascii="Arial" w:hAnsi="Arial" w:cs="Arial"/>
              </w:rPr>
              <w:t xml:space="preserve">reinforce </w:t>
            </w:r>
            <w:r>
              <w:rPr>
                <w:rFonts w:ascii="Arial" w:hAnsi="Arial" w:cs="Arial"/>
              </w:rPr>
              <w:t xml:space="preserve">the WiLAT </w:t>
            </w:r>
            <w:r w:rsidR="00076035">
              <w:rPr>
                <w:rFonts w:ascii="Arial" w:hAnsi="Arial" w:cs="Arial"/>
              </w:rPr>
              <w:t>plan and agenda.</w:t>
            </w:r>
          </w:p>
          <w:p w14:paraId="320FB995" w14:textId="6F1F6DB5" w:rsidR="00076035" w:rsidRDefault="00101FBA" w:rsidP="006172EC">
            <w:pPr>
              <w:tabs>
                <w:tab w:val="left" w:pos="512"/>
              </w:tabs>
              <w:rPr>
                <w:rFonts w:ascii="Arial" w:hAnsi="Arial" w:cs="Arial"/>
              </w:rPr>
            </w:pPr>
            <w:r>
              <w:rPr>
                <w:rFonts w:ascii="Arial" w:hAnsi="Arial" w:cs="Arial"/>
              </w:rPr>
              <w:t xml:space="preserve">The </w:t>
            </w:r>
            <w:r w:rsidR="00076035">
              <w:rPr>
                <w:rFonts w:ascii="Arial" w:hAnsi="Arial" w:cs="Arial"/>
              </w:rPr>
              <w:t xml:space="preserve">CALF programme has now been modified </w:t>
            </w:r>
            <w:r w:rsidR="00442A98">
              <w:rPr>
                <w:rFonts w:ascii="Arial" w:hAnsi="Arial" w:cs="Arial"/>
              </w:rPr>
              <w:t>a</w:t>
            </w:r>
            <w:r w:rsidR="00076035">
              <w:rPr>
                <w:rFonts w:ascii="Arial" w:hAnsi="Arial" w:cs="Arial"/>
              </w:rPr>
              <w:t>nd will be launched as a global programme.</w:t>
            </w:r>
          </w:p>
          <w:p w14:paraId="44EA4A60" w14:textId="1432C28A" w:rsidR="00442A98" w:rsidRDefault="00442A98" w:rsidP="006172EC">
            <w:pPr>
              <w:tabs>
                <w:tab w:val="left" w:pos="512"/>
              </w:tabs>
              <w:rPr>
                <w:rFonts w:ascii="Arial" w:hAnsi="Arial" w:cs="Arial"/>
              </w:rPr>
            </w:pPr>
            <w:r>
              <w:rPr>
                <w:rFonts w:ascii="Arial" w:hAnsi="Arial" w:cs="Arial"/>
              </w:rPr>
              <w:t xml:space="preserve">Activities </w:t>
            </w:r>
            <w:r w:rsidR="00101FBA">
              <w:rPr>
                <w:rFonts w:ascii="Arial" w:hAnsi="Arial" w:cs="Arial"/>
              </w:rPr>
              <w:t xml:space="preserve">have been </w:t>
            </w:r>
            <w:r>
              <w:rPr>
                <w:rFonts w:ascii="Arial" w:hAnsi="Arial" w:cs="Arial"/>
              </w:rPr>
              <w:t xml:space="preserve">curtailed in countries due to </w:t>
            </w:r>
            <w:r w:rsidR="00101FBA">
              <w:rPr>
                <w:rFonts w:ascii="Arial" w:hAnsi="Arial" w:cs="Arial"/>
              </w:rPr>
              <w:t xml:space="preserve">the </w:t>
            </w:r>
            <w:r>
              <w:rPr>
                <w:rFonts w:ascii="Arial" w:hAnsi="Arial" w:cs="Arial"/>
              </w:rPr>
              <w:t xml:space="preserve">pandemic, but </w:t>
            </w:r>
            <w:r w:rsidR="00101FBA">
              <w:rPr>
                <w:rFonts w:ascii="Arial" w:hAnsi="Arial" w:cs="Arial"/>
              </w:rPr>
              <w:t xml:space="preserve">regular </w:t>
            </w:r>
            <w:r>
              <w:rPr>
                <w:rFonts w:ascii="Arial" w:hAnsi="Arial" w:cs="Arial"/>
              </w:rPr>
              <w:t>webinars and virtual sharings have been taking place.</w:t>
            </w:r>
          </w:p>
          <w:p w14:paraId="460CEB3B" w14:textId="4A3B4C97" w:rsidR="00617179" w:rsidRDefault="00101FBA" w:rsidP="006172EC">
            <w:pPr>
              <w:tabs>
                <w:tab w:val="left" w:pos="512"/>
              </w:tabs>
              <w:rPr>
                <w:rFonts w:ascii="Arial" w:hAnsi="Arial" w:cs="Arial"/>
              </w:rPr>
            </w:pPr>
            <w:r>
              <w:rPr>
                <w:rFonts w:ascii="Arial" w:hAnsi="Arial" w:cs="Arial"/>
              </w:rPr>
              <w:t xml:space="preserve">VK offered further detail on the </w:t>
            </w:r>
            <w:r w:rsidR="00617179">
              <w:rPr>
                <w:rFonts w:ascii="Arial" w:hAnsi="Arial" w:cs="Arial"/>
              </w:rPr>
              <w:t>CALF</w:t>
            </w:r>
            <w:r>
              <w:rPr>
                <w:rFonts w:ascii="Arial" w:hAnsi="Arial" w:cs="Arial"/>
              </w:rPr>
              <w:t xml:space="preserve"> programme which</w:t>
            </w:r>
            <w:r w:rsidR="00617179">
              <w:rPr>
                <w:rFonts w:ascii="Arial" w:hAnsi="Arial" w:cs="Arial"/>
              </w:rPr>
              <w:t xml:space="preserve"> will generate revenue at Wi</w:t>
            </w:r>
            <w:r w:rsidR="00C71B3F">
              <w:rPr>
                <w:rFonts w:ascii="Arial" w:hAnsi="Arial" w:cs="Arial"/>
              </w:rPr>
              <w:t>L</w:t>
            </w:r>
            <w:r w:rsidR="00617179">
              <w:rPr>
                <w:rFonts w:ascii="Arial" w:hAnsi="Arial" w:cs="Arial"/>
              </w:rPr>
              <w:t xml:space="preserve">AT </w:t>
            </w:r>
            <w:r>
              <w:rPr>
                <w:rFonts w:ascii="Arial" w:hAnsi="Arial" w:cs="Arial"/>
              </w:rPr>
              <w:t xml:space="preserve">at </w:t>
            </w:r>
            <w:r w:rsidR="00617179">
              <w:rPr>
                <w:rFonts w:ascii="Arial" w:hAnsi="Arial" w:cs="Arial"/>
              </w:rPr>
              <w:t xml:space="preserve">global level, with </w:t>
            </w:r>
            <w:r>
              <w:rPr>
                <w:rFonts w:ascii="Arial" w:hAnsi="Arial" w:cs="Arial"/>
              </w:rPr>
              <w:t xml:space="preserve">an </w:t>
            </w:r>
            <w:r w:rsidR="00617179">
              <w:rPr>
                <w:rFonts w:ascii="Arial" w:hAnsi="Arial" w:cs="Arial"/>
              </w:rPr>
              <w:t>incentive at a local level for the referring country.</w:t>
            </w:r>
            <w:r w:rsidR="003E7EF8">
              <w:rPr>
                <w:rFonts w:ascii="Arial" w:hAnsi="Arial" w:cs="Arial"/>
              </w:rPr>
              <w:t xml:space="preserve"> </w:t>
            </w:r>
            <w:r w:rsidR="00617179">
              <w:rPr>
                <w:rFonts w:ascii="Arial" w:hAnsi="Arial" w:cs="Arial"/>
              </w:rPr>
              <w:t xml:space="preserve">A separate WiLAT bank account will be open and audited through CILT Singapore. </w:t>
            </w:r>
            <w:r w:rsidR="003E7EF8">
              <w:rPr>
                <w:rFonts w:ascii="Arial" w:hAnsi="Arial" w:cs="Arial"/>
              </w:rPr>
              <w:t>The p</w:t>
            </w:r>
            <w:r w:rsidR="00617179">
              <w:rPr>
                <w:rFonts w:ascii="Arial" w:hAnsi="Arial" w:cs="Arial"/>
              </w:rPr>
              <w:t>rogramme has 11 sessions</w:t>
            </w:r>
            <w:r w:rsidR="003E7EF8">
              <w:rPr>
                <w:rFonts w:ascii="Arial" w:hAnsi="Arial" w:cs="Arial"/>
              </w:rPr>
              <w:t xml:space="preserve"> and the f</w:t>
            </w:r>
            <w:r w:rsidR="00617179">
              <w:rPr>
                <w:rFonts w:ascii="Arial" w:hAnsi="Arial" w:cs="Arial"/>
              </w:rPr>
              <w:t xml:space="preserve">irst lecture next Wednesday </w:t>
            </w:r>
            <w:r w:rsidR="003E7EF8">
              <w:rPr>
                <w:rFonts w:ascii="Arial" w:hAnsi="Arial" w:cs="Arial"/>
              </w:rPr>
              <w:t xml:space="preserve">will be </w:t>
            </w:r>
            <w:r w:rsidR="00617179">
              <w:rPr>
                <w:rFonts w:ascii="Arial" w:hAnsi="Arial" w:cs="Arial"/>
              </w:rPr>
              <w:t>hosted by DC.</w:t>
            </w:r>
          </w:p>
          <w:p w14:paraId="50A7A214" w14:textId="079812C5" w:rsidR="00617179" w:rsidRDefault="003E7EF8" w:rsidP="006172EC">
            <w:pPr>
              <w:tabs>
                <w:tab w:val="left" w:pos="512"/>
              </w:tabs>
              <w:rPr>
                <w:rFonts w:ascii="Arial" w:hAnsi="Arial" w:cs="Arial"/>
              </w:rPr>
            </w:pPr>
            <w:r>
              <w:rPr>
                <w:rFonts w:ascii="Arial" w:hAnsi="Arial" w:cs="Arial"/>
              </w:rPr>
              <w:t>WiLAT are s</w:t>
            </w:r>
            <w:r w:rsidR="00617179">
              <w:rPr>
                <w:rFonts w:ascii="Arial" w:hAnsi="Arial" w:cs="Arial"/>
              </w:rPr>
              <w:t xml:space="preserve">upporting JH in launching the programme in </w:t>
            </w:r>
            <w:r>
              <w:rPr>
                <w:rFonts w:ascii="Arial" w:hAnsi="Arial" w:cs="Arial"/>
              </w:rPr>
              <w:t>C</w:t>
            </w:r>
            <w:r w:rsidR="00617179">
              <w:rPr>
                <w:rFonts w:ascii="Arial" w:hAnsi="Arial" w:cs="Arial"/>
              </w:rPr>
              <w:t xml:space="preserve">entral </w:t>
            </w:r>
            <w:r w:rsidR="00BA2BB1">
              <w:rPr>
                <w:rFonts w:ascii="Arial" w:hAnsi="Arial" w:cs="Arial"/>
              </w:rPr>
              <w:t>Asia and</w:t>
            </w:r>
            <w:r>
              <w:rPr>
                <w:rFonts w:ascii="Arial" w:hAnsi="Arial" w:cs="Arial"/>
              </w:rPr>
              <w:t xml:space="preserve"> are now considering a further programme on the subject of sustainability.</w:t>
            </w:r>
          </w:p>
          <w:p w14:paraId="62E5311E" w14:textId="1BD240B9" w:rsidR="00617179" w:rsidRDefault="00617179" w:rsidP="006172EC">
            <w:pPr>
              <w:tabs>
                <w:tab w:val="left" w:pos="512"/>
              </w:tabs>
              <w:rPr>
                <w:rFonts w:ascii="Arial" w:hAnsi="Arial" w:cs="Arial"/>
              </w:rPr>
            </w:pPr>
          </w:p>
          <w:p w14:paraId="31458C19" w14:textId="19EE96E8" w:rsidR="00AF5053" w:rsidRDefault="00AF5053" w:rsidP="006172EC">
            <w:pPr>
              <w:tabs>
                <w:tab w:val="left" w:pos="512"/>
              </w:tabs>
              <w:rPr>
                <w:rFonts w:ascii="Arial" w:hAnsi="Arial" w:cs="Arial"/>
                <w:b/>
                <w:bCs/>
              </w:rPr>
            </w:pPr>
            <w:r>
              <w:rPr>
                <w:rFonts w:ascii="Arial" w:hAnsi="Arial" w:cs="Arial"/>
                <w:b/>
                <w:bCs/>
              </w:rPr>
              <w:t>IESC Report</w:t>
            </w:r>
          </w:p>
          <w:p w14:paraId="711FEF3C" w14:textId="3A147C46" w:rsidR="00892EEB" w:rsidRDefault="00FC65AE" w:rsidP="006172EC">
            <w:pPr>
              <w:tabs>
                <w:tab w:val="left" w:pos="512"/>
              </w:tabs>
              <w:rPr>
                <w:rFonts w:ascii="Arial" w:hAnsi="Arial" w:cs="Arial"/>
                <w:b/>
                <w:bCs/>
              </w:rPr>
            </w:pPr>
            <w:r w:rsidRPr="00FC65AE">
              <w:rPr>
                <w:rFonts w:ascii="Arial" w:hAnsi="Arial" w:cs="Arial"/>
              </w:rPr>
              <w:t xml:space="preserve">A </w:t>
            </w:r>
            <w:r w:rsidR="00892EEB" w:rsidRPr="00FC65AE">
              <w:rPr>
                <w:rFonts w:ascii="Arial" w:hAnsi="Arial" w:cs="Arial"/>
              </w:rPr>
              <w:t xml:space="preserve">report </w:t>
            </w:r>
            <w:r w:rsidRPr="00FC65AE">
              <w:rPr>
                <w:rFonts w:ascii="Arial" w:hAnsi="Arial" w:cs="Arial"/>
              </w:rPr>
              <w:t xml:space="preserve">was </w:t>
            </w:r>
            <w:r w:rsidR="00892EEB" w:rsidRPr="00FC65AE">
              <w:rPr>
                <w:rFonts w:ascii="Arial" w:hAnsi="Arial" w:cs="Arial"/>
              </w:rPr>
              <w:t>circulated.</w:t>
            </w:r>
            <w:r w:rsidR="00892EEB">
              <w:rPr>
                <w:rFonts w:ascii="Arial" w:hAnsi="Arial" w:cs="Arial"/>
                <w:b/>
                <w:bCs/>
              </w:rPr>
              <w:t xml:space="preserve"> </w:t>
            </w:r>
            <w:r w:rsidR="003979FC" w:rsidRPr="003979FC">
              <w:rPr>
                <w:rFonts w:ascii="Arial" w:hAnsi="Arial" w:cs="Arial"/>
              </w:rPr>
              <w:t>JH reported on the headlines:</w:t>
            </w:r>
          </w:p>
          <w:p w14:paraId="7517D098" w14:textId="68771471" w:rsidR="00FF6689" w:rsidRDefault="00FF6689" w:rsidP="00FF6689">
            <w:pPr>
              <w:rPr>
                <w:rFonts w:ascii="Arial" w:hAnsi="Arial" w:cs="Arial"/>
              </w:rPr>
            </w:pPr>
            <w:r w:rsidRPr="00DC07DA">
              <w:rPr>
                <w:rFonts w:ascii="Arial" w:hAnsi="Arial" w:cs="Arial"/>
              </w:rPr>
              <w:t>We have increased the number of partners accredited to provide both CILT full programmes and short courses to over 110 and currently have 2500 students studying either short courses, modules or full qualifications</w:t>
            </w:r>
            <w:r w:rsidR="00DC07DA">
              <w:rPr>
                <w:rFonts w:ascii="Arial" w:hAnsi="Arial" w:cs="Arial"/>
              </w:rPr>
              <w:t>.</w:t>
            </w:r>
            <w:r>
              <w:rPr>
                <w:rFonts w:ascii="Arial" w:hAnsi="Arial" w:cs="Arial"/>
              </w:rPr>
              <w:t xml:space="preserve"> </w:t>
            </w:r>
          </w:p>
          <w:p w14:paraId="77AF100E" w14:textId="1A39459E" w:rsidR="00892EEB" w:rsidRPr="003979FC" w:rsidRDefault="003979FC" w:rsidP="006172EC">
            <w:pPr>
              <w:tabs>
                <w:tab w:val="left" w:pos="512"/>
              </w:tabs>
              <w:rPr>
                <w:rFonts w:ascii="Arial" w:hAnsi="Arial" w:cs="Arial"/>
              </w:rPr>
            </w:pPr>
            <w:r>
              <w:rPr>
                <w:rFonts w:ascii="Arial" w:hAnsi="Arial" w:cs="Arial"/>
              </w:rPr>
              <w:t>Education income was around £</w:t>
            </w:r>
            <w:r w:rsidR="00892EEB" w:rsidRPr="003979FC">
              <w:rPr>
                <w:rFonts w:ascii="Arial" w:hAnsi="Arial" w:cs="Arial"/>
              </w:rPr>
              <w:t>400</w:t>
            </w:r>
            <w:r>
              <w:rPr>
                <w:rFonts w:ascii="Arial" w:hAnsi="Arial" w:cs="Arial"/>
              </w:rPr>
              <w:t>,000</w:t>
            </w:r>
            <w:r w:rsidR="00892EEB" w:rsidRPr="003979FC">
              <w:rPr>
                <w:rFonts w:ascii="Arial" w:hAnsi="Arial" w:cs="Arial"/>
              </w:rPr>
              <w:t xml:space="preserve"> income </w:t>
            </w:r>
            <w:r>
              <w:rPr>
                <w:rFonts w:ascii="Arial" w:hAnsi="Arial" w:cs="Arial"/>
              </w:rPr>
              <w:t>at the end of the last financial year</w:t>
            </w:r>
            <w:r w:rsidR="00892EEB" w:rsidRPr="003979FC">
              <w:rPr>
                <w:rFonts w:ascii="Arial" w:hAnsi="Arial" w:cs="Arial"/>
              </w:rPr>
              <w:t xml:space="preserve"> </w:t>
            </w:r>
            <w:r>
              <w:rPr>
                <w:rFonts w:ascii="Arial" w:hAnsi="Arial" w:cs="Arial"/>
              </w:rPr>
              <w:t xml:space="preserve">which is </w:t>
            </w:r>
            <w:r w:rsidR="00892EEB" w:rsidRPr="003979FC">
              <w:rPr>
                <w:rFonts w:ascii="Arial" w:hAnsi="Arial" w:cs="Arial"/>
              </w:rPr>
              <w:t xml:space="preserve">around 90% of </w:t>
            </w:r>
            <w:r>
              <w:rPr>
                <w:rFonts w:ascii="Arial" w:hAnsi="Arial" w:cs="Arial"/>
              </w:rPr>
              <w:t xml:space="preserve">the </w:t>
            </w:r>
            <w:r w:rsidR="00892EEB" w:rsidRPr="003979FC">
              <w:rPr>
                <w:rFonts w:ascii="Arial" w:hAnsi="Arial" w:cs="Arial"/>
              </w:rPr>
              <w:t>pre</w:t>
            </w:r>
            <w:r>
              <w:rPr>
                <w:rFonts w:ascii="Arial" w:hAnsi="Arial" w:cs="Arial"/>
              </w:rPr>
              <w:t>-</w:t>
            </w:r>
            <w:r w:rsidR="00892EEB" w:rsidRPr="003979FC">
              <w:rPr>
                <w:rFonts w:ascii="Arial" w:hAnsi="Arial" w:cs="Arial"/>
              </w:rPr>
              <w:t>Covid target.</w:t>
            </w:r>
          </w:p>
          <w:p w14:paraId="4E899D65" w14:textId="3D21EE8F" w:rsidR="00892EEB" w:rsidRPr="003979FC" w:rsidRDefault="003979FC" w:rsidP="006172EC">
            <w:pPr>
              <w:tabs>
                <w:tab w:val="left" w:pos="512"/>
              </w:tabs>
              <w:rPr>
                <w:rFonts w:ascii="Arial" w:hAnsi="Arial" w:cs="Arial"/>
              </w:rPr>
            </w:pPr>
            <w:r>
              <w:rPr>
                <w:rFonts w:ascii="Arial" w:hAnsi="Arial" w:cs="Arial"/>
              </w:rPr>
              <w:t>We are</w:t>
            </w:r>
            <w:r w:rsidR="00892EEB" w:rsidRPr="003979FC">
              <w:rPr>
                <w:rFonts w:ascii="Arial" w:hAnsi="Arial" w:cs="Arial"/>
              </w:rPr>
              <w:t xml:space="preserve"> on </w:t>
            </w:r>
            <w:r>
              <w:rPr>
                <w:rFonts w:ascii="Arial" w:hAnsi="Arial" w:cs="Arial"/>
              </w:rPr>
              <w:t xml:space="preserve">the </w:t>
            </w:r>
            <w:r w:rsidR="00892EEB" w:rsidRPr="003979FC">
              <w:rPr>
                <w:rFonts w:ascii="Arial" w:hAnsi="Arial" w:cs="Arial"/>
              </w:rPr>
              <w:t xml:space="preserve">cusp of </w:t>
            </w:r>
            <w:r>
              <w:rPr>
                <w:rFonts w:ascii="Arial" w:hAnsi="Arial" w:cs="Arial"/>
              </w:rPr>
              <w:t xml:space="preserve">a </w:t>
            </w:r>
            <w:r w:rsidR="00892EEB" w:rsidRPr="003979FC">
              <w:rPr>
                <w:rFonts w:ascii="Arial" w:hAnsi="Arial" w:cs="Arial"/>
              </w:rPr>
              <w:t>new USAID bid</w:t>
            </w:r>
            <w:r>
              <w:rPr>
                <w:rFonts w:ascii="Arial" w:hAnsi="Arial" w:cs="Arial"/>
              </w:rPr>
              <w:t xml:space="preserve"> as a strategic partner in an initiative</w:t>
            </w:r>
            <w:r w:rsidR="00892EEB" w:rsidRPr="003979FC">
              <w:rPr>
                <w:rFonts w:ascii="Arial" w:hAnsi="Arial" w:cs="Arial"/>
              </w:rPr>
              <w:t xml:space="preserve"> designed to benefit women in S</w:t>
            </w:r>
            <w:r>
              <w:rPr>
                <w:rFonts w:ascii="Arial" w:hAnsi="Arial" w:cs="Arial"/>
              </w:rPr>
              <w:t xml:space="preserve">. </w:t>
            </w:r>
            <w:r w:rsidR="00892EEB" w:rsidRPr="003979FC">
              <w:rPr>
                <w:rFonts w:ascii="Arial" w:hAnsi="Arial" w:cs="Arial"/>
              </w:rPr>
              <w:t>A</w:t>
            </w:r>
            <w:r>
              <w:rPr>
                <w:rFonts w:ascii="Arial" w:hAnsi="Arial" w:cs="Arial"/>
              </w:rPr>
              <w:t>frica.</w:t>
            </w:r>
            <w:r w:rsidR="00892EEB" w:rsidRPr="003979FC">
              <w:rPr>
                <w:rFonts w:ascii="Arial" w:hAnsi="Arial" w:cs="Arial"/>
              </w:rPr>
              <w:t xml:space="preserve"> </w:t>
            </w:r>
            <w:r>
              <w:rPr>
                <w:rFonts w:ascii="Arial" w:hAnsi="Arial" w:cs="Arial"/>
              </w:rPr>
              <w:t>The o</w:t>
            </w:r>
            <w:r w:rsidR="00CD54D7" w:rsidRPr="003979FC">
              <w:rPr>
                <w:rFonts w:ascii="Arial" w:hAnsi="Arial" w:cs="Arial"/>
              </w:rPr>
              <w:t>utcome</w:t>
            </w:r>
            <w:r>
              <w:rPr>
                <w:rFonts w:ascii="Arial" w:hAnsi="Arial" w:cs="Arial"/>
              </w:rPr>
              <w:t xml:space="preserve"> is expected </w:t>
            </w:r>
            <w:r w:rsidR="00CD54D7" w:rsidRPr="003979FC">
              <w:rPr>
                <w:rFonts w:ascii="Arial" w:hAnsi="Arial" w:cs="Arial"/>
              </w:rPr>
              <w:t xml:space="preserve">in </w:t>
            </w:r>
            <w:r>
              <w:rPr>
                <w:rFonts w:ascii="Arial" w:hAnsi="Arial" w:cs="Arial"/>
              </w:rPr>
              <w:t xml:space="preserve">the </w:t>
            </w:r>
            <w:r w:rsidR="00CD54D7" w:rsidRPr="003979FC">
              <w:rPr>
                <w:rFonts w:ascii="Arial" w:hAnsi="Arial" w:cs="Arial"/>
              </w:rPr>
              <w:t>next week</w:t>
            </w:r>
            <w:r>
              <w:rPr>
                <w:rFonts w:ascii="Arial" w:hAnsi="Arial" w:cs="Arial"/>
              </w:rPr>
              <w:t>.</w:t>
            </w:r>
          </w:p>
          <w:p w14:paraId="48D9699E" w14:textId="6F9AA273" w:rsidR="00CD54D7" w:rsidRPr="003979FC" w:rsidRDefault="003979FC" w:rsidP="006172EC">
            <w:pPr>
              <w:tabs>
                <w:tab w:val="left" w:pos="512"/>
              </w:tabs>
              <w:rPr>
                <w:rFonts w:ascii="Arial" w:hAnsi="Arial" w:cs="Arial"/>
              </w:rPr>
            </w:pPr>
            <w:r>
              <w:rPr>
                <w:rFonts w:ascii="Arial" w:hAnsi="Arial" w:cs="Arial"/>
              </w:rPr>
              <w:t>We are also w</w:t>
            </w:r>
            <w:r w:rsidR="00CD54D7" w:rsidRPr="003979FC">
              <w:rPr>
                <w:rFonts w:ascii="Arial" w:hAnsi="Arial" w:cs="Arial"/>
              </w:rPr>
              <w:t xml:space="preserve">orking </w:t>
            </w:r>
            <w:r>
              <w:rPr>
                <w:rFonts w:ascii="Arial" w:hAnsi="Arial" w:cs="Arial"/>
              </w:rPr>
              <w:t>with</w:t>
            </w:r>
            <w:r w:rsidR="00CD54D7" w:rsidRPr="003979FC">
              <w:rPr>
                <w:rFonts w:ascii="Arial" w:hAnsi="Arial" w:cs="Arial"/>
              </w:rPr>
              <w:t xml:space="preserve"> USAID on </w:t>
            </w:r>
            <w:r>
              <w:rPr>
                <w:rFonts w:ascii="Arial" w:hAnsi="Arial" w:cs="Arial"/>
              </w:rPr>
              <w:t xml:space="preserve">an </w:t>
            </w:r>
            <w:r w:rsidR="00CD54D7" w:rsidRPr="003979FC">
              <w:rPr>
                <w:rFonts w:ascii="Arial" w:hAnsi="Arial" w:cs="Arial"/>
              </w:rPr>
              <w:t xml:space="preserve">extension of </w:t>
            </w:r>
            <w:r>
              <w:rPr>
                <w:rFonts w:ascii="Arial" w:hAnsi="Arial" w:cs="Arial"/>
              </w:rPr>
              <w:t xml:space="preserve">the </w:t>
            </w:r>
            <w:r w:rsidR="00CD54D7" w:rsidRPr="003979FC">
              <w:rPr>
                <w:rFonts w:ascii="Arial" w:hAnsi="Arial" w:cs="Arial"/>
              </w:rPr>
              <w:t>curre</w:t>
            </w:r>
            <w:r>
              <w:rPr>
                <w:rFonts w:ascii="Arial" w:hAnsi="Arial" w:cs="Arial"/>
              </w:rPr>
              <w:t>n</w:t>
            </w:r>
            <w:r w:rsidR="00CD54D7" w:rsidRPr="003979FC">
              <w:rPr>
                <w:rFonts w:ascii="Arial" w:hAnsi="Arial" w:cs="Arial"/>
              </w:rPr>
              <w:t>t project in Kaz</w:t>
            </w:r>
            <w:r>
              <w:rPr>
                <w:rFonts w:ascii="Arial" w:hAnsi="Arial" w:cs="Arial"/>
              </w:rPr>
              <w:t>akhstan</w:t>
            </w:r>
            <w:r w:rsidR="00CD54D7" w:rsidRPr="003979FC">
              <w:rPr>
                <w:rFonts w:ascii="Arial" w:hAnsi="Arial" w:cs="Arial"/>
              </w:rPr>
              <w:t xml:space="preserve"> which includes the CALF prog</w:t>
            </w:r>
            <w:r>
              <w:rPr>
                <w:rFonts w:ascii="Arial" w:hAnsi="Arial" w:cs="Arial"/>
              </w:rPr>
              <w:t>r</w:t>
            </w:r>
            <w:r w:rsidR="00CD54D7" w:rsidRPr="003979FC">
              <w:rPr>
                <w:rFonts w:ascii="Arial" w:hAnsi="Arial" w:cs="Arial"/>
              </w:rPr>
              <w:t xml:space="preserve">amme and </w:t>
            </w:r>
            <w:r>
              <w:rPr>
                <w:rFonts w:ascii="Arial" w:hAnsi="Arial" w:cs="Arial"/>
              </w:rPr>
              <w:t xml:space="preserve">the </w:t>
            </w:r>
            <w:r w:rsidR="00CD54D7" w:rsidRPr="003979FC">
              <w:rPr>
                <w:rFonts w:ascii="Arial" w:hAnsi="Arial" w:cs="Arial"/>
              </w:rPr>
              <w:t xml:space="preserve">expansion of NG into </w:t>
            </w:r>
            <w:r>
              <w:rPr>
                <w:rFonts w:ascii="Arial" w:hAnsi="Arial" w:cs="Arial"/>
              </w:rPr>
              <w:t>the C</w:t>
            </w:r>
            <w:r w:rsidR="00CD54D7" w:rsidRPr="003979FC">
              <w:rPr>
                <w:rFonts w:ascii="Arial" w:hAnsi="Arial" w:cs="Arial"/>
              </w:rPr>
              <w:t>en</w:t>
            </w:r>
            <w:r>
              <w:rPr>
                <w:rFonts w:ascii="Arial" w:hAnsi="Arial" w:cs="Arial"/>
              </w:rPr>
              <w:t>t</w:t>
            </w:r>
            <w:r w:rsidR="00CD54D7" w:rsidRPr="003979FC">
              <w:rPr>
                <w:rFonts w:ascii="Arial" w:hAnsi="Arial" w:cs="Arial"/>
              </w:rPr>
              <w:t xml:space="preserve">ral </w:t>
            </w:r>
            <w:r>
              <w:rPr>
                <w:rFonts w:ascii="Arial" w:hAnsi="Arial" w:cs="Arial"/>
              </w:rPr>
              <w:t>A</w:t>
            </w:r>
            <w:r w:rsidR="00CD54D7" w:rsidRPr="003979FC">
              <w:rPr>
                <w:rFonts w:ascii="Arial" w:hAnsi="Arial" w:cs="Arial"/>
              </w:rPr>
              <w:t>sia market.</w:t>
            </w:r>
          </w:p>
          <w:p w14:paraId="171A25BB" w14:textId="2F230C2A" w:rsidR="00CD54D7" w:rsidRPr="00D7631D" w:rsidRDefault="008B16F1" w:rsidP="006172EC">
            <w:pPr>
              <w:tabs>
                <w:tab w:val="left" w:pos="512"/>
              </w:tabs>
              <w:rPr>
                <w:rFonts w:ascii="Arial" w:hAnsi="Arial" w:cs="Arial"/>
              </w:rPr>
            </w:pPr>
            <w:r>
              <w:rPr>
                <w:rFonts w:ascii="Arial" w:hAnsi="Arial" w:cs="Arial"/>
              </w:rPr>
              <w:t xml:space="preserve">Progress is being made, with Tania at CILT UK, on the </w:t>
            </w:r>
            <w:r w:rsidR="00BA2BB1">
              <w:rPr>
                <w:rFonts w:ascii="Arial" w:hAnsi="Arial" w:cs="Arial"/>
              </w:rPr>
              <w:t>g</w:t>
            </w:r>
            <w:r w:rsidR="00BA2BB1" w:rsidRPr="00D7631D">
              <w:rPr>
                <w:rFonts w:ascii="Arial" w:hAnsi="Arial" w:cs="Arial"/>
              </w:rPr>
              <w:t>roundwork</w:t>
            </w:r>
            <w:r w:rsidR="00CD54D7" w:rsidRPr="00D7631D">
              <w:rPr>
                <w:rFonts w:ascii="Arial" w:hAnsi="Arial" w:cs="Arial"/>
              </w:rPr>
              <w:t xml:space="preserve"> </w:t>
            </w:r>
            <w:r>
              <w:rPr>
                <w:rFonts w:ascii="Arial" w:hAnsi="Arial" w:cs="Arial"/>
              </w:rPr>
              <w:t>of the education join-up. A communication will be issued shortly.</w:t>
            </w:r>
          </w:p>
          <w:p w14:paraId="595C8242" w14:textId="0CDC3AF7" w:rsidR="00CD54D7" w:rsidRPr="00D7631D" w:rsidRDefault="008B16F1" w:rsidP="006172EC">
            <w:pPr>
              <w:tabs>
                <w:tab w:val="left" w:pos="512"/>
              </w:tabs>
              <w:rPr>
                <w:rFonts w:ascii="Arial" w:hAnsi="Arial" w:cs="Arial"/>
              </w:rPr>
            </w:pPr>
            <w:r>
              <w:rPr>
                <w:rFonts w:ascii="Arial" w:hAnsi="Arial" w:cs="Arial"/>
              </w:rPr>
              <w:t>We are</w:t>
            </w:r>
            <w:r w:rsidR="00CD54D7" w:rsidRPr="00D7631D">
              <w:rPr>
                <w:rFonts w:ascii="Arial" w:hAnsi="Arial" w:cs="Arial"/>
              </w:rPr>
              <w:t xml:space="preserve"> </w:t>
            </w:r>
            <w:r>
              <w:rPr>
                <w:rFonts w:ascii="Arial" w:hAnsi="Arial" w:cs="Arial"/>
              </w:rPr>
              <w:t>asking</w:t>
            </w:r>
            <w:r w:rsidR="00CD54D7" w:rsidRPr="00D7631D">
              <w:rPr>
                <w:rFonts w:ascii="Arial" w:hAnsi="Arial" w:cs="Arial"/>
              </w:rPr>
              <w:t xml:space="preserve"> education champions to outline current challenges in education in their country </w:t>
            </w:r>
            <w:r>
              <w:rPr>
                <w:rFonts w:ascii="Arial" w:hAnsi="Arial" w:cs="Arial"/>
              </w:rPr>
              <w:t>in a survey to be analysed in the New Year</w:t>
            </w:r>
          </w:p>
          <w:p w14:paraId="3B43B099" w14:textId="278643BA" w:rsidR="00AF5053" w:rsidRPr="008B16F1" w:rsidRDefault="008B16F1" w:rsidP="006172EC">
            <w:pPr>
              <w:tabs>
                <w:tab w:val="left" w:pos="512"/>
              </w:tabs>
              <w:rPr>
                <w:rFonts w:ascii="Arial" w:hAnsi="Arial" w:cs="Arial"/>
              </w:rPr>
            </w:pPr>
            <w:r w:rsidRPr="008B16F1">
              <w:rPr>
                <w:rFonts w:ascii="Arial" w:hAnsi="Arial" w:cs="Arial"/>
              </w:rPr>
              <w:t>The meeting had n</w:t>
            </w:r>
            <w:r w:rsidR="00D7631D" w:rsidRPr="008B16F1">
              <w:rPr>
                <w:rFonts w:ascii="Arial" w:hAnsi="Arial" w:cs="Arial"/>
              </w:rPr>
              <w:t>o questions</w:t>
            </w:r>
          </w:p>
          <w:p w14:paraId="351B2B34" w14:textId="6E55338B" w:rsidR="00465FA7" w:rsidRDefault="00465FA7" w:rsidP="006172EC">
            <w:pPr>
              <w:tabs>
                <w:tab w:val="left" w:pos="512"/>
              </w:tabs>
              <w:rPr>
                <w:rFonts w:ascii="Arial" w:hAnsi="Arial" w:cs="Arial"/>
                <w:b/>
                <w:bCs/>
              </w:rPr>
            </w:pPr>
          </w:p>
          <w:p w14:paraId="3B060A97" w14:textId="2EE070F9" w:rsidR="0043798F" w:rsidRDefault="0043798F" w:rsidP="0043798F">
            <w:pPr>
              <w:tabs>
                <w:tab w:val="left" w:pos="512"/>
              </w:tabs>
              <w:rPr>
                <w:rFonts w:ascii="Arial" w:hAnsi="Arial" w:cs="Arial"/>
                <w:b/>
              </w:rPr>
            </w:pPr>
            <w:r>
              <w:rPr>
                <w:rFonts w:ascii="Arial" w:hAnsi="Arial" w:cs="Arial"/>
                <w:b/>
              </w:rPr>
              <w:t>Regional Meetings and New Branches</w:t>
            </w:r>
          </w:p>
          <w:p w14:paraId="1477F447" w14:textId="20D2409F" w:rsidR="004840AD" w:rsidRDefault="0043798F" w:rsidP="0043798F">
            <w:pPr>
              <w:tabs>
                <w:tab w:val="left" w:pos="512"/>
              </w:tabs>
              <w:rPr>
                <w:rFonts w:ascii="Arial" w:hAnsi="Arial" w:cs="Arial"/>
                <w:b/>
                <w:bCs/>
              </w:rPr>
            </w:pPr>
            <w:r w:rsidRPr="008B16F1">
              <w:rPr>
                <w:rFonts w:ascii="Arial" w:hAnsi="Arial" w:cs="Arial"/>
                <w:bCs/>
              </w:rPr>
              <w:t>KN thanked IVPs for</w:t>
            </w:r>
            <w:r w:rsidR="00D80C44">
              <w:rPr>
                <w:rFonts w:ascii="Arial" w:hAnsi="Arial" w:cs="Arial"/>
                <w:bCs/>
              </w:rPr>
              <w:t xml:space="preserve"> their</w:t>
            </w:r>
            <w:r w:rsidRPr="008B16F1">
              <w:rPr>
                <w:rFonts w:ascii="Arial" w:hAnsi="Arial" w:cs="Arial"/>
                <w:bCs/>
              </w:rPr>
              <w:t xml:space="preserve"> support in </w:t>
            </w:r>
            <w:r>
              <w:rPr>
                <w:rFonts w:ascii="Arial" w:hAnsi="Arial" w:cs="Arial"/>
                <w:bCs/>
              </w:rPr>
              <w:t xml:space="preserve">the </w:t>
            </w:r>
            <w:r w:rsidRPr="008B16F1">
              <w:rPr>
                <w:rFonts w:ascii="Arial" w:hAnsi="Arial" w:cs="Arial"/>
                <w:bCs/>
              </w:rPr>
              <w:t>first round</w:t>
            </w:r>
            <w:r>
              <w:rPr>
                <w:rFonts w:ascii="Arial" w:hAnsi="Arial" w:cs="Arial"/>
                <w:bCs/>
              </w:rPr>
              <w:t xml:space="preserve"> of regional meetings</w:t>
            </w:r>
            <w:r w:rsidRPr="008B16F1">
              <w:rPr>
                <w:rFonts w:ascii="Arial" w:hAnsi="Arial" w:cs="Arial"/>
                <w:bCs/>
              </w:rPr>
              <w:t xml:space="preserve">. </w:t>
            </w:r>
            <w:r>
              <w:rPr>
                <w:rFonts w:ascii="Arial" w:hAnsi="Arial" w:cs="Arial"/>
                <w:bCs/>
              </w:rPr>
              <w:t>The s</w:t>
            </w:r>
            <w:r w:rsidRPr="008B16F1">
              <w:rPr>
                <w:rFonts w:ascii="Arial" w:hAnsi="Arial" w:cs="Arial"/>
                <w:bCs/>
              </w:rPr>
              <w:t xml:space="preserve">econd round starts next week with </w:t>
            </w:r>
            <w:r>
              <w:rPr>
                <w:rFonts w:ascii="Arial" w:hAnsi="Arial" w:cs="Arial"/>
                <w:bCs/>
              </w:rPr>
              <w:t>A</w:t>
            </w:r>
            <w:r w:rsidRPr="008B16F1">
              <w:rPr>
                <w:rFonts w:ascii="Arial" w:hAnsi="Arial" w:cs="Arial"/>
                <w:bCs/>
              </w:rPr>
              <w:t>frica.</w:t>
            </w:r>
          </w:p>
          <w:p w14:paraId="054796B5" w14:textId="605EA845" w:rsidR="00D80C44" w:rsidRDefault="00D80C44" w:rsidP="00D80C44">
            <w:pPr>
              <w:tabs>
                <w:tab w:val="left" w:pos="512"/>
              </w:tabs>
              <w:rPr>
                <w:rFonts w:ascii="Arial" w:hAnsi="Arial" w:cs="Arial"/>
                <w:bCs/>
              </w:rPr>
            </w:pPr>
            <w:r w:rsidRPr="00D80C44">
              <w:rPr>
                <w:rFonts w:ascii="Arial" w:hAnsi="Arial" w:cs="Arial"/>
              </w:rPr>
              <w:t>KN</w:t>
            </w:r>
            <w:r w:rsidRPr="0066278C">
              <w:rPr>
                <w:rFonts w:ascii="Arial" w:hAnsi="Arial" w:cs="Arial"/>
                <w:bCs/>
              </w:rPr>
              <w:t xml:space="preserve"> </w:t>
            </w:r>
            <w:r>
              <w:rPr>
                <w:rFonts w:ascii="Arial" w:hAnsi="Arial" w:cs="Arial"/>
                <w:bCs/>
              </w:rPr>
              <w:t xml:space="preserve">reported 31 members in CILT Rwanda which we </w:t>
            </w:r>
            <w:r w:rsidRPr="0066278C">
              <w:rPr>
                <w:rFonts w:ascii="Arial" w:hAnsi="Arial" w:cs="Arial"/>
                <w:bCs/>
              </w:rPr>
              <w:t xml:space="preserve">hope to ratify </w:t>
            </w:r>
            <w:r w:rsidR="001D58FB">
              <w:rPr>
                <w:rFonts w:ascii="Arial" w:hAnsi="Arial" w:cs="Arial"/>
                <w:bCs/>
              </w:rPr>
              <w:t xml:space="preserve">as a new branch </w:t>
            </w:r>
            <w:r>
              <w:rPr>
                <w:rFonts w:ascii="Arial" w:hAnsi="Arial" w:cs="Arial"/>
                <w:bCs/>
              </w:rPr>
              <w:t>at the</w:t>
            </w:r>
            <w:r w:rsidRPr="0066278C">
              <w:rPr>
                <w:rFonts w:ascii="Arial" w:hAnsi="Arial" w:cs="Arial"/>
                <w:bCs/>
              </w:rPr>
              <w:t xml:space="preserve"> next COT</w:t>
            </w:r>
            <w:r>
              <w:rPr>
                <w:rFonts w:ascii="Arial" w:hAnsi="Arial" w:cs="Arial"/>
                <w:bCs/>
              </w:rPr>
              <w:t xml:space="preserve">. The development of CILT </w:t>
            </w:r>
            <w:r w:rsidR="00BA2BB1" w:rsidRPr="0066278C">
              <w:rPr>
                <w:rFonts w:ascii="Arial" w:hAnsi="Arial" w:cs="Arial"/>
                <w:bCs/>
              </w:rPr>
              <w:t xml:space="preserve">Philippines </w:t>
            </w:r>
            <w:r w:rsidR="00BA2BB1">
              <w:rPr>
                <w:rFonts w:ascii="Arial" w:hAnsi="Arial" w:cs="Arial"/>
                <w:bCs/>
              </w:rPr>
              <w:t>is</w:t>
            </w:r>
            <w:r>
              <w:rPr>
                <w:rFonts w:ascii="Arial" w:hAnsi="Arial" w:cs="Arial"/>
                <w:bCs/>
              </w:rPr>
              <w:t xml:space="preserve"> being </w:t>
            </w:r>
            <w:r w:rsidRPr="0066278C">
              <w:rPr>
                <w:rFonts w:ascii="Arial" w:hAnsi="Arial" w:cs="Arial"/>
                <w:bCs/>
              </w:rPr>
              <w:t xml:space="preserve">supported by </w:t>
            </w:r>
            <w:r>
              <w:rPr>
                <w:rFonts w:ascii="Arial" w:hAnsi="Arial" w:cs="Arial"/>
                <w:bCs/>
              </w:rPr>
              <w:t>CILT Australia and we hope to launch CILT</w:t>
            </w:r>
            <w:r w:rsidRPr="0066278C">
              <w:rPr>
                <w:rFonts w:ascii="Arial" w:hAnsi="Arial" w:cs="Arial"/>
                <w:bCs/>
              </w:rPr>
              <w:t xml:space="preserve"> Sierra Leone in </w:t>
            </w:r>
            <w:r>
              <w:rPr>
                <w:rFonts w:ascii="Arial" w:hAnsi="Arial" w:cs="Arial"/>
                <w:bCs/>
              </w:rPr>
              <w:t>the first</w:t>
            </w:r>
            <w:r w:rsidRPr="0066278C">
              <w:rPr>
                <w:rFonts w:ascii="Arial" w:hAnsi="Arial" w:cs="Arial"/>
                <w:bCs/>
              </w:rPr>
              <w:t xml:space="preserve"> quarter</w:t>
            </w:r>
            <w:r>
              <w:rPr>
                <w:rFonts w:ascii="Arial" w:hAnsi="Arial" w:cs="Arial"/>
                <w:bCs/>
              </w:rPr>
              <w:t xml:space="preserve"> of 2021</w:t>
            </w:r>
            <w:r w:rsidRPr="0066278C">
              <w:rPr>
                <w:rFonts w:ascii="Arial" w:hAnsi="Arial" w:cs="Arial"/>
                <w:bCs/>
              </w:rPr>
              <w:t xml:space="preserve">. </w:t>
            </w:r>
          </w:p>
          <w:p w14:paraId="67741FCE" w14:textId="3290CC03" w:rsidR="00D80C44" w:rsidRPr="0066278C" w:rsidRDefault="00D80C44" w:rsidP="00D80C44">
            <w:pPr>
              <w:tabs>
                <w:tab w:val="left" w:pos="512"/>
              </w:tabs>
              <w:rPr>
                <w:rFonts w:ascii="Arial" w:hAnsi="Arial" w:cs="Arial"/>
                <w:bCs/>
              </w:rPr>
            </w:pPr>
            <w:r>
              <w:rPr>
                <w:rFonts w:ascii="Arial" w:hAnsi="Arial" w:cs="Arial"/>
                <w:bCs/>
              </w:rPr>
              <w:lastRenderedPageBreak/>
              <w:t>KN recognised the work by GDA in driving WiLAT membership opportunities in new countries, and similarly the work of</w:t>
            </w:r>
            <w:r w:rsidRPr="0066278C">
              <w:rPr>
                <w:rFonts w:ascii="Arial" w:hAnsi="Arial" w:cs="Arial"/>
                <w:bCs/>
              </w:rPr>
              <w:t xml:space="preserve"> NG in Namibia</w:t>
            </w:r>
          </w:p>
          <w:p w14:paraId="4B5C1660" w14:textId="5F5A47C1" w:rsidR="0043798F" w:rsidRPr="00D80C44" w:rsidRDefault="00D80C44" w:rsidP="00AF5053">
            <w:pPr>
              <w:tabs>
                <w:tab w:val="left" w:pos="512"/>
              </w:tabs>
              <w:rPr>
                <w:rFonts w:ascii="Arial" w:hAnsi="Arial" w:cs="Arial"/>
                <w:bCs/>
              </w:rPr>
            </w:pPr>
            <w:r w:rsidRPr="00D80C44">
              <w:rPr>
                <w:rFonts w:ascii="Arial" w:hAnsi="Arial" w:cs="Arial"/>
                <w:bCs/>
              </w:rPr>
              <w:t>AJ commented on the positive news of new branch launches and new member</w:t>
            </w:r>
            <w:r w:rsidR="001D58FB">
              <w:rPr>
                <w:rFonts w:ascii="Arial" w:hAnsi="Arial" w:cs="Arial"/>
                <w:bCs/>
              </w:rPr>
              <w:t xml:space="preserve"> registrations </w:t>
            </w:r>
            <w:r w:rsidRPr="00D80C44">
              <w:rPr>
                <w:rFonts w:ascii="Arial" w:hAnsi="Arial" w:cs="Arial"/>
                <w:bCs/>
              </w:rPr>
              <w:t xml:space="preserve">during the </w:t>
            </w:r>
            <w:proofErr w:type="spellStart"/>
            <w:r w:rsidRPr="00D80C44">
              <w:rPr>
                <w:rFonts w:ascii="Arial" w:hAnsi="Arial" w:cs="Arial"/>
                <w:bCs/>
              </w:rPr>
              <w:t>Covid</w:t>
            </w:r>
            <w:proofErr w:type="spellEnd"/>
            <w:r w:rsidRPr="00D80C44">
              <w:rPr>
                <w:rFonts w:ascii="Arial" w:hAnsi="Arial" w:cs="Arial"/>
                <w:bCs/>
              </w:rPr>
              <w:t xml:space="preserve"> </w:t>
            </w:r>
            <w:r>
              <w:rPr>
                <w:rFonts w:ascii="Arial" w:hAnsi="Arial" w:cs="Arial"/>
                <w:bCs/>
              </w:rPr>
              <w:t>pandemic.</w:t>
            </w:r>
          </w:p>
          <w:p w14:paraId="153F1F1E" w14:textId="1D9A9EC0" w:rsidR="0043798F" w:rsidRPr="00AF5053" w:rsidRDefault="0043798F" w:rsidP="00AF5053">
            <w:pPr>
              <w:tabs>
                <w:tab w:val="left" w:pos="512"/>
              </w:tabs>
              <w:rPr>
                <w:rFonts w:ascii="Arial" w:hAnsi="Arial" w:cs="Arial"/>
                <w:b/>
                <w:bCs/>
              </w:rPr>
            </w:pPr>
          </w:p>
        </w:tc>
        <w:tc>
          <w:tcPr>
            <w:tcW w:w="860" w:type="dxa"/>
            <w:vAlign w:val="center"/>
          </w:tcPr>
          <w:p w14:paraId="4CA6A283" w14:textId="75F7F83C" w:rsidR="006A360B" w:rsidRDefault="006A360B" w:rsidP="00651317">
            <w:pPr>
              <w:pStyle w:val="PlainText"/>
              <w:rPr>
                <w:rFonts w:ascii="Arial" w:hAnsi="Arial" w:cs="Arial"/>
              </w:rPr>
            </w:pPr>
          </w:p>
          <w:p w14:paraId="44FB1207" w14:textId="6EEF76AC" w:rsidR="00DD0868" w:rsidRDefault="00DD0868" w:rsidP="00651317">
            <w:pPr>
              <w:pStyle w:val="PlainText"/>
              <w:rPr>
                <w:rFonts w:ascii="Arial" w:hAnsi="Arial" w:cs="Arial"/>
              </w:rPr>
            </w:pPr>
          </w:p>
          <w:p w14:paraId="73A8A668" w14:textId="2804E2C9" w:rsidR="00DD0868" w:rsidRDefault="00DD0868" w:rsidP="00651317">
            <w:pPr>
              <w:pStyle w:val="PlainText"/>
              <w:rPr>
                <w:rFonts w:ascii="Arial" w:hAnsi="Arial" w:cs="Arial"/>
              </w:rPr>
            </w:pPr>
          </w:p>
          <w:p w14:paraId="5E7D0E5C" w14:textId="7E9CDB5A" w:rsidR="00DD0868" w:rsidRDefault="00DD0868" w:rsidP="00651317">
            <w:pPr>
              <w:pStyle w:val="PlainText"/>
              <w:rPr>
                <w:rFonts w:ascii="Arial" w:hAnsi="Arial" w:cs="Arial"/>
              </w:rPr>
            </w:pPr>
          </w:p>
          <w:p w14:paraId="6297F62B" w14:textId="7ACBADCD" w:rsidR="00DD0868" w:rsidRDefault="00DD0868" w:rsidP="00651317">
            <w:pPr>
              <w:pStyle w:val="PlainText"/>
              <w:rPr>
                <w:rFonts w:ascii="Arial" w:hAnsi="Arial" w:cs="Arial"/>
              </w:rPr>
            </w:pPr>
          </w:p>
          <w:p w14:paraId="72D79E09" w14:textId="54D6B62E" w:rsidR="00DD0868" w:rsidRDefault="00DD0868" w:rsidP="00651317">
            <w:pPr>
              <w:pStyle w:val="PlainText"/>
              <w:rPr>
                <w:rFonts w:ascii="Arial" w:hAnsi="Arial" w:cs="Arial"/>
              </w:rPr>
            </w:pPr>
          </w:p>
          <w:p w14:paraId="4C17E6BD" w14:textId="4BFBCD4E" w:rsidR="00DD0868" w:rsidRDefault="00DD0868" w:rsidP="00651317">
            <w:pPr>
              <w:pStyle w:val="PlainText"/>
              <w:rPr>
                <w:rFonts w:ascii="Arial" w:hAnsi="Arial" w:cs="Arial"/>
              </w:rPr>
            </w:pPr>
          </w:p>
          <w:p w14:paraId="160011B7" w14:textId="1BB44DEF" w:rsidR="00DD0868" w:rsidRDefault="00DD0868" w:rsidP="00651317">
            <w:pPr>
              <w:pStyle w:val="PlainText"/>
              <w:rPr>
                <w:rFonts w:ascii="Arial" w:hAnsi="Arial" w:cs="Arial"/>
              </w:rPr>
            </w:pPr>
          </w:p>
          <w:p w14:paraId="6F1E82FE" w14:textId="00943AD2" w:rsidR="00DD0868" w:rsidRDefault="00DD0868" w:rsidP="00651317">
            <w:pPr>
              <w:pStyle w:val="PlainText"/>
              <w:rPr>
                <w:rFonts w:ascii="Arial" w:hAnsi="Arial" w:cs="Arial"/>
              </w:rPr>
            </w:pPr>
          </w:p>
          <w:p w14:paraId="51A1372C" w14:textId="30CE6542" w:rsidR="00DD0868" w:rsidRDefault="00DD0868" w:rsidP="00651317">
            <w:pPr>
              <w:pStyle w:val="PlainText"/>
              <w:rPr>
                <w:rFonts w:ascii="Arial" w:hAnsi="Arial" w:cs="Arial"/>
              </w:rPr>
            </w:pPr>
          </w:p>
          <w:p w14:paraId="790F64D9" w14:textId="5E9CCACC" w:rsidR="00DD0868" w:rsidRDefault="00DD0868" w:rsidP="00651317">
            <w:pPr>
              <w:pStyle w:val="PlainText"/>
              <w:rPr>
                <w:rFonts w:ascii="Arial" w:hAnsi="Arial" w:cs="Arial"/>
              </w:rPr>
            </w:pPr>
          </w:p>
          <w:p w14:paraId="401CD897" w14:textId="2DADE296" w:rsidR="00DD0868" w:rsidRDefault="00DD0868" w:rsidP="00651317">
            <w:pPr>
              <w:pStyle w:val="PlainText"/>
              <w:rPr>
                <w:rFonts w:ascii="Arial" w:hAnsi="Arial" w:cs="Arial"/>
              </w:rPr>
            </w:pPr>
          </w:p>
          <w:p w14:paraId="02DA6425" w14:textId="0F409624" w:rsidR="00DD0868" w:rsidRDefault="00DD0868" w:rsidP="00651317">
            <w:pPr>
              <w:pStyle w:val="PlainText"/>
              <w:rPr>
                <w:rFonts w:ascii="Arial" w:hAnsi="Arial" w:cs="Arial"/>
              </w:rPr>
            </w:pPr>
          </w:p>
          <w:p w14:paraId="3BCCAD7C" w14:textId="362846B0" w:rsidR="00DD0868" w:rsidRDefault="00DD0868" w:rsidP="00651317">
            <w:pPr>
              <w:pStyle w:val="PlainText"/>
              <w:rPr>
                <w:rFonts w:ascii="Arial" w:hAnsi="Arial" w:cs="Arial"/>
              </w:rPr>
            </w:pPr>
          </w:p>
          <w:p w14:paraId="422CA335" w14:textId="457DF6DB" w:rsidR="00DD0868" w:rsidRDefault="00DD0868" w:rsidP="00651317">
            <w:pPr>
              <w:pStyle w:val="PlainText"/>
              <w:rPr>
                <w:rFonts w:ascii="Arial" w:hAnsi="Arial" w:cs="Arial"/>
              </w:rPr>
            </w:pPr>
          </w:p>
          <w:p w14:paraId="0C73F7CB" w14:textId="57F5DE1E" w:rsidR="00DD0868" w:rsidRDefault="00DD0868" w:rsidP="00651317">
            <w:pPr>
              <w:pStyle w:val="PlainText"/>
              <w:rPr>
                <w:rFonts w:ascii="Arial" w:hAnsi="Arial" w:cs="Arial"/>
              </w:rPr>
            </w:pPr>
          </w:p>
          <w:p w14:paraId="0E5707A8" w14:textId="3BCD7AF1" w:rsidR="00DD0868" w:rsidRDefault="00DD0868" w:rsidP="00651317">
            <w:pPr>
              <w:pStyle w:val="PlainText"/>
              <w:rPr>
                <w:rFonts w:ascii="Arial" w:hAnsi="Arial" w:cs="Arial"/>
              </w:rPr>
            </w:pPr>
          </w:p>
          <w:p w14:paraId="54F25142" w14:textId="6F24256B" w:rsidR="00DD0868" w:rsidRDefault="00DD0868" w:rsidP="00651317">
            <w:pPr>
              <w:pStyle w:val="PlainText"/>
              <w:rPr>
                <w:rFonts w:ascii="Arial" w:hAnsi="Arial" w:cs="Arial"/>
              </w:rPr>
            </w:pPr>
          </w:p>
          <w:p w14:paraId="58BC6EE8" w14:textId="4FF7AFFE" w:rsidR="00DD0868" w:rsidRDefault="00DD0868" w:rsidP="00651317">
            <w:pPr>
              <w:pStyle w:val="PlainText"/>
              <w:rPr>
                <w:rFonts w:ascii="Arial" w:hAnsi="Arial" w:cs="Arial"/>
              </w:rPr>
            </w:pPr>
          </w:p>
          <w:p w14:paraId="6C278AD2" w14:textId="44059B8A" w:rsidR="00DD0868" w:rsidRDefault="00DD0868" w:rsidP="00651317">
            <w:pPr>
              <w:pStyle w:val="PlainText"/>
              <w:rPr>
                <w:rFonts w:ascii="Arial" w:hAnsi="Arial" w:cs="Arial"/>
              </w:rPr>
            </w:pPr>
          </w:p>
          <w:p w14:paraId="262CE3B6" w14:textId="23288A25" w:rsidR="00DD0868" w:rsidRDefault="00DD0868" w:rsidP="00651317">
            <w:pPr>
              <w:pStyle w:val="PlainText"/>
              <w:rPr>
                <w:rFonts w:ascii="Arial" w:hAnsi="Arial" w:cs="Arial"/>
              </w:rPr>
            </w:pPr>
          </w:p>
          <w:p w14:paraId="65487CCA" w14:textId="28E838EF" w:rsidR="00DD0868" w:rsidRDefault="00DD0868" w:rsidP="00651317">
            <w:pPr>
              <w:pStyle w:val="PlainText"/>
              <w:rPr>
                <w:rFonts w:ascii="Arial" w:hAnsi="Arial" w:cs="Arial"/>
              </w:rPr>
            </w:pPr>
          </w:p>
          <w:p w14:paraId="6FDD03B6" w14:textId="0CE4439F" w:rsidR="00DD0868" w:rsidRDefault="00DD0868" w:rsidP="00651317">
            <w:pPr>
              <w:pStyle w:val="PlainText"/>
              <w:rPr>
                <w:rFonts w:ascii="Arial" w:hAnsi="Arial" w:cs="Arial"/>
              </w:rPr>
            </w:pPr>
          </w:p>
          <w:p w14:paraId="2C02F0D2" w14:textId="07DD7BC3" w:rsidR="00DD0868" w:rsidRDefault="00DD0868" w:rsidP="00651317">
            <w:pPr>
              <w:pStyle w:val="PlainText"/>
              <w:rPr>
                <w:rFonts w:ascii="Arial" w:hAnsi="Arial" w:cs="Arial"/>
              </w:rPr>
            </w:pPr>
          </w:p>
          <w:p w14:paraId="56E1A8A7" w14:textId="2A0FED14" w:rsidR="00DD0868" w:rsidRDefault="00DD0868" w:rsidP="00651317">
            <w:pPr>
              <w:pStyle w:val="PlainText"/>
              <w:rPr>
                <w:rFonts w:ascii="Arial" w:hAnsi="Arial" w:cs="Arial"/>
              </w:rPr>
            </w:pPr>
          </w:p>
          <w:p w14:paraId="4006ED03" w14:textId="64BF5046" w:rsidR="00DD0868" w:rsidRDefault="00DD0868" w:rsidP="00651317">
            <w:pPr>
              <w:pStyle w:val="PlainText"/>
              <w:rPr>
                <w:rFonts w:ascii="Arial" w:hAnsi="Arial" w:cs="Arial"/>
              </w:rPr>
            </w:pPr>
          </w:p>
          <w:p w14:paraId="1A777283" w14:textId="7370C056" w:rsidR="00DD0868" w:rsidRDefault="00DD0868" w:rsidP="00651317">
            <w:pPr>
              <w:pStyle w:val="PlainText"/>
              <w:rPr>
                <w:rFonts w:ascii="Arial" w:hAnsi="Arial" w:cs="Arial"/>
              </w:rPr>
            </w:pPr>
          </w:p>
          <w:p w14:paraId="478F9EA6" w14:textId="6BC6266F" w:rsidR="00DD0868" w:rsidRDefault="00DD0868" w:rsidP="00651317">
            <w:pPr>
              <w:pStyle w:val="PlainText"/>
              <w:rPr>
                <w:rFonts w:ascii="Arial" w:hAnsi="Arial" w:cs="Arial"/>
              </w:rPr>
            </w:pPr>
          </w:p>
          <w:p w14:paraId="2BBD7240" w14:textId="1DD4D9E5" w:rsidR="00DD0868" w:rsidRDefault="00DD0868" w:rsidP="00651317">
            <w:pPr>
              <w:pStyle w:val="PlainText"/>
              <w:rPr>
                <w:rFonts w:ascii="Arial" w:hAnsi="Arial" w:cs="Arial"/>
              </w:rPr>
            </w:pPr>
          </w:p>
          <w:p w14:paraId="09B7D51A" w14:textId="6C76EEAE" w:rsidR="00DD0868" w:rsidRDefault="00DD0868" w:rsidP="00651317">
            <w:pPr>
              <w:pStyle w:val="PlainText"/>
              <w:rPr>
                <w:rFonts w:ascii="Arial" w:hAnsi="Arial" w:cs="Arial"/>
              </w:rPr>
            </w:pPr>
          </w:p>
          <w:p w14:paraId="29AF77CF" w14:textId="4B93F792" w:rsidR="00DD0868" w:rsidRDefault="00DD0868" w:rsidP="00651317">
            <w:pPr>
              <w:pStyle w:val="PlainText"/>
              <w:rPr>
                <w:rFonts w:ascii="Arial" w:hAnsi="Arial" w:cs="Arial"/>
              </w:rPr>
            </w:pPr>
          </w:p>
          <w:p w14:paraId="05877087" w14:textId="385A6C2C" w:rsidR="00DD0868" w:rsidRDefault="00DD0868" w:rsidP="00651317">
            <w:pPr>
              <w:pStyle w:val="PlainText"/>
              <w:rPr>
                <w:rFonts w:ascii="Arial" w:hAnsi="Arial" w:cs="Arial"/>
              </w:rPr>
            </w:pPr>
            <w:r>
              <w:rPr>
                <w:rFonts w:ascii="Arial" w:hAnsi="Arial" w:cs="Arial"/>
              </w:rPr>
              <w:lastRenderedPageBreak/>
              <w:t>ALL</w:t>
            </w:r>
          </w:p>
          <w:p w14:paraId="02D074AC" w14:textId="77777777" w:rsidR="00C31103" w:rsidRDefault="00C31103" w:rsidP="00651317">
            <w:pPr>
              <w:pStyle w:val="PlainText"/>
              <w:rPr>
                <w:rFonts w:ascii="Arial" w:hAnsi="Arial" w:cs="Arial"/>
              </w:rPr>
            </w:pPr>
          </w:p>
          <w:p w14:paraId="0CB21435" w14:textId="77777777" w:rsidR="00C31103" w:rsidRDefault="00C31103" w:rsidP="00651317">
            <w:pPr>
              <w:pStyle w:val="PlainText"/>
              <w:rPr>
                <w:rFonts w:ascii="Arial" w:hAnsi="Arial" w:cs="Arial"/>
              </w:rPr>
            </w:pPr>
          </w:p>
          <w:p w14:paraId="01BFBAA0" w14:textId="77777777" w:rsidR="004840AD" w:rsidRDefault="004840AD" w:rsidP="00651317">
            <w:pPr>
              <w:pStyle w:val="PlainText"/>
              <w:rPr>
                <w:rFonts w:ascii="Arial" w:hAnsi="Arial" w:cs="Arial"/>
              </w:rPr>
            </w:pPr>
          </w:p>
          <w:p w14:paraId="0AACC01E" w14:textId="77777777" w:rsidR="004840AD" w:rsidRDefault="004840AD" w:rsidP="00651317">
            <w:pPr>
              <w:pStyle w:val="PlainText"/>
              <w:rPr>
                <w:rFonts w:ascii="Arial" w:hAnsi="Arial" w:cs="Arial"/>
              </w:rPr>
            </w:pPr>
          </w:p>
          <w:p w14:paraId="253C9426" w14:textId="77777777" w:rsidR="004840AD" w:rsidRDefault="004840AD" w:rsidP="00651317">
            <w:pPr>
              <w:pStyle w:val="PlainText"/>
              <w:rPr>
                <w:rFonts w:ascii="Arial" w:hAnsi="Arial" w:cs="Arial"/>
              </w:rPr>
            </w:pPr>
          </w:p>
          <w:p w14:paraId="48E7B94D" w14:textId="77777777" w:rsidR="007C6649" w:rsidRDefault="007C6649" w:rsidP="00651317">
            <w:pPr>
              <w:pStyle w:val="PlainText"/>
              <w:rPr>
                <w:rFonts w:ascii="Arial" w:hAnsi="Arial" w:cs="Arial"/>
              </w:rPr>
            </w:pPr>
          </w:p>
          <w:p w14:paraId="542CD5BC" w14:textId="77777777" w:rsidR="00C60E30" w:rsidRDefault="00C60E30" w:rsidP="00651317">
            <w:pPr>
              <w:pStyle w:val="PlainText"/>
              <w:rPr>
                <w:rFonts w:ascii="Arial" w:hAnsi="Arial" w:cs="Arial"/>
              </w:rPr>
            </w:pPr>
          </w:p>
          <w:p w14:paraId="6196039A" w14:textId="77777777" w:rsidR="00C60E30" w:rsidRDefault="00C60E30" w:rsidP="00651317">
            <w:pPr>
              <w:pStyle w:val="PlainText"/>
              <w:rPr>
                <w:rFonts w:ascii="Arial" w:hAnsi="Arial" w:cs="Arial"/>
              </w:rPr>
            </w:pPr>
          </w:p>
          <w:p w14:paraId="3F0D6129" w14:textId="1CC867FC" w:rsidR="00C60E30" w:rsidRDefault="00DD0868" w:rsidP="00651317">
            <w:pPr>
              <w:pStyle w:val="PlainText"/>
              <w:rPr>
                <w:rFonts w:ascii="Arial" w:hAnsi="Arial" w:cs="Arial"/>
              </w:rPr>
            </w:pPr>
            <w:r>
              <w:rPr>
                <w:rFonts w:ascii="Arial" w:hAnsi="Arial" w:cs="Arial"/>
              </w:rPr>
              <w:t>IVPs</w:t>
            </w:r>
          </w:p>
          <w:p w14:paraId="45E96A76" w14:textId="77777777" w:rsidR="00C31103" w:rsidRDefault="00C31103" w:rsidP="00651317">
            <w:pPr>
              <w:pStyle w:val="PlainText"/>
              <w:rPr>
                <w:rFonts w:ascii="Arial" w:hAnsi="Arial" w:cs="Arial"/>
              </w:rPr>
            </w:pPr>
          </w:p>
          <w:p w14:paraId="653039C4" w14:textId="77777777" w:rsidR="00ED30C5" w:rsidRDefault="00ED30C5" w:rsidP="00651317">
            <w:pPr>
              <w:pStyle w:val="PlainText"/>
              <w:rPr>
                <w:rFonts w:ascii="Arial" w:hAnsi="Arial" w:cs="Arial"/>
              </w:rPr>
            </w:pPr>
          </w:p>
          <w:p w14:paraId="5AC1FA8D" w14:textId="77777777" w:rsidR="00ED30C5" w:rsidRDefault="00ED30C5" w:rsidP="00651317">
            <w:pPr>
              <w:pStyle w:val="PlainText"/>
              <w:rPr>
                <w:rFonts w:ascii="Arial" w:hAnsi="Arial" w:cs="Arial"/>
              </w:rPr>
            </w:pPr>
          </w:p>
          <w:p w14:paraId="31998C01" w14:textId="7CF66941" w:rsidR="00ED30C5" w:rsidRPr="00806F86" w:rsidRDefault="00DD0868" w:rsidP="00651317">
            <w:pPr>
              <w:pStyle w:val="PlainText"/>
              <w:rPr>
                <w:rFonts w:ascii="Arial" w:hAnsi="Arial" w:cs="Arial"/>
              </w:rPr>
            </w:pPr>
            <w:r>
              <w:rPr>
                <w:rFonts w:ascii="Arial" w:hAnsi="Arial" w:cs="Arial"/>
              </w:rPr>
              <w:t>IVPs</w:t>
            </w:r>
          </w:p>
        </w:tc>
      </w:tr>
      <w:tr w:rsidR="005B2096" w:rsidRPr="001A1DF9" w14:paraId="1AC30FF8" w14:textId="77777777" w:rsidTr="00DD0868">
        <w:trPr>
          <w:trHeight w:val="1864"/>
        </w:trPr>
        <w:tc>
          <w:tcPr>
            <w:tcW w:w="959" w:type="dxa"/>
          </w:tcPr>
          <w:p w14:paraId="61939D2C" w14:textId="2B8E64BB" w:rsidR="005B2096" w:rsidRDefault="00D80C44" w:rsidP="00651317">
            <w:pPr>
              <w:pStyle w:val="PlainText"/>
              <w:rPr>
                <w:rFonts w:ascii="Arial" w:hAnsi="Arial" w:cs="Arial"/>
                <w:b/>
              </w:rPr>
            </w:pPr>
            <w:r>
              <w:rPr>
                <w:rFonts w:ascii="Arial" w:hAnsi="Arial" w:cs="Arial"/>
                <w:b/>
              </w:rPr>
              <w:lastRenderedPageBreak/>
              <w:t xml:space="preserve">6.0 </w:t>
            </w:r>
          </w:p>
          <w:p w14:paraId="47B7D53F" w14:textId="37BE2457" w:rsidR="0035621A" w:rsidRDefault="00D80C44" w:rsidP="00651317">
            <w:pPr>
              <w:pStyle w:val="PlainText"/>
              <w:rPr>
                <w:rFonts w:ascii="Arial" w:hAnsi="Arial" w:cs="Arial"/>
                <w:b/>
              </w:rPr>
            </w:pPr>
            <w:r>
              <w:rPr>
                <w:rFonts w:ascii="Arial" w:hAnsi="Arial" w:cs="Arial"/>
                <w:b/>
              </w:rPr>
              <w:t>6.1</w:t>
            </w:r>
          </w:p>
          <w:p w14:paraId="1484E730" w14:textId="49A5DE26" w:rsidR="00D80C44" w:rsidRDefault="00D80C44" w:rsidP="00651317">
            <w:pPr>
              <w:pStyle w:val="PlainText"/>
              <w:rPr>
                <w:rFonts w:ascii="Arial" w:hAnsi="Arial" w:cs="Arial"/>
                <w:b/>
              </w:rPr>
            </w:pPr>
          </w:p>
          <w:p w14:paraId="7B483D1B" w14:textId="1D5D24D4" w:rsidR="00D80C44" w:rsidRDefault="00D80C44" w:rsidP="00651317">
            <w:pPr>
              <w:pStyle w:val="PlainText"/>
              <w:rPr>
                <w:rFonts w:ascii="Arial" w:hAnsi="Arial" w:cs="Arial"/>
                <w:b/>
              </w:rPr>
            </w:pPr>
          </w:p>
          <w:p w14:paraId="195AA1C6" w14:textId="44FCEAB7" w:rsidR="00D80C44" w:rsidRDefault="00D80C44" w:rsidP="00651317">
            <w:pPr>
              <w:pStyle w:val="PlainText"/>
              <w:rPr>
                <w:rFonts w:ascii="Arial" w:hAnsi="Arial" w:cs="Arial"/>
                <w:b/>
              </w:rPr>
            </w:pPr>
          </w:p>
          <w:p w14:paraId="35C55AC1" w14:textId="6F3763A5" w:rsidR="00D80C44" w:rsidRDefault="00D80C44" w:rsidP="00651317">
            <w:pPr>
              <w:pStyle w:val="PlainText"/>
              <w:rPr>
                <w:rFonts w:ascii="Arial" w:hAnsi="Arial" w:cs="Arial"/>
                <w:b/>
              </w:rPr>
            </w:pPr>
          </w:p>
          <w:p w14:paraId="6381E0D5" w14:textId="72300675" w:rsidR="00E8283B" w:rsidRDefault="00C92872" w:rsidP="00651317">
            <w:pPr>
              <w:pStyle w:val="PlainText"/>
              <w:rPr>
                <w:rFonts w:ascii="Arial" w:hAnsi="Arial" w:cs="Arial"/>
                <w:b/>
              </w:rPr>
            </w:pPr>
            <w:r>
              <w:rPr>
                <w:rFonts w:ascii="Arial" w:hAnsi="Arial" w:cs="Arial"/>
                <w:b/>
              </w:rPr>
              <w:t>6.</w:t>
            </w:r>
            <w:r w:rsidR="00D80C44">
              <w:rPr>
                <w:rFonts w:ascii="Arial" w:hAnsi="Arial" w:cs="Arial"/>
                <w:b/>
              </w:rPr>
              <w:t>2</w:t>
            </w:r>
          </w:p>
          <w:p w14:paraId="3583FCD8" w14:textId="2387BF84" w:rsidR="0035621A" w:rsidRDefault="0035621A" w:rsidP="00651317">
            <w:pPr>
              <w:pStyle w:val="PlainText"/>
              <w:rPr>
                <w:rFonts w:ascii="Arial" w:hAnsi="Arial" w:cs="Arial"/>
                <w:b/>
              </w:rPr>
            </w:pPr>
          </w:p>
          <w:p w14:paraId="29CAE4A6" w14:textId="67B288E6" w:rsidR="0035621A" w:rsidRDefault="0035621A" w:rsidP="00651317">
            <w:pPr>
              <w:pStyle w:val="PlainText"/>
              <w:rPr>
                <w:rFonts w:ascii="Arial" w:hAnsi="Arial" w:cs="Arial"/>
                <w:b/>
              </w:rPr>
            </w:pPr>
          </w:p>
          <w:p w14:paraId="564FBADB" w14:textId="77777777" w:rsidR="007065AC" w:rsidRDefault="007065AC" w:rsidP="00651317">
            <w:pPr>
              <w:pStyle w:val="PlainText"/>
              <w:rPr>
                <w:rFonts w:ascii="Arial" w:hAnsi="Arial" w:cs="Arial"/>
                <w:b/>
              </w:rPr>
            </w:pPr>
          </w:p>
          <w:p w14:paraId="2D4D3232" w14:textId="77777777" w:rsidR="007065AC" w:rsidRDefault="007065AC" w:rsidP="00651317">
            <w:pPr>
              <w:pStyle w:val="PlainText"/>
              <w:rPr>
                <w:rFonts w:ascii="Arial" w:hAnsi="Arial" w:cs="Arial"/>
                <w:b/>
              </w:rPr>
            </w:pPr>
          </w:p>
          <w:p w14:paraId="473ABC2A" w14:textId="4BC05A18" w:rsidR="0035621A" w:rsidRDefault="00D80C44" w:rsidP="00651317">
            <w:pPr>
              <w:pStyle w:val="PlainText"/>
              <w:rPr>
                <w:rFonts w:ascii="Arial" w:hAnsi="Arial" w:cs="Arial"/>
                <w:b/>
              </w:rPr>
            </w:pPr>
            <w:r>
              <w:rPr>
                <w:rFonts w:ascii="Arial" w:hAnsi="Arial" w:cs="Arial"/>
                <w:b/>
              </w:rPr>
              <w:t>6.3</w:t>
            </w:r>
          </w:p>
          <w:p w14:paraId="5957FC21" w14:textId="1F705A14" w:rsidR="0035621A" w:rsidRDefault="0035621A" w:rsidP="00651317">
            <w:pPr>
              <w:pStyle w:val="PlainText"/>
              <w:rPr>
                <w:rFonts w:ascii="Arial" w:hAnsi="Arial" w:cs="Arial"/>
                <w:b/>
              </w:rPr>
            </w:pPr>
          </w:p>
          <w:p w14:paraId="53241C40" w14:textId="77777777" w:rsidR="007065AC" w:rsidRDefault="007065AC" w:rsidP="00651317">
            <w:pPr>
              <w:pStyle w:val="PlainText"/>
              <w:rPr>
                <w:rFonts w:ascii="Arial" w:hAnsi="Arial" w:cs="Arial"/>
                <w:b/>
              </w:rPr>
            </w:pPr>
          </w:p>
          <w:p w14:paraId="1DBDCD9B" w14:textId="77777777" w:rsidR="007065AC" w:rsidRDefault="007065AC" w:rsidP="00651317">
            <w:pPr>
              <w:pStyle w:val="PlainText"/>
              <w:rPr>
                <w:rFonts w:ascii="Arial" w:hAnsi="Arial" w:cs="Arial"/>
                <w:b/>
              </w:rPr>
            </w:pPr>
          </w:p>
          <w:p w14:paraId="343C6DCF" w14:textId="2B5CAF4C" w:rsidR="0035621A" w:rsidRDefault="007065AC" w:rsidP="00651317">
            <w:pPr>
              <w:pStyle w:val="PlainText"/>
              <w:rPr>
                <w:rFonts w:ascii="Arial" w:hAnsi="Arial" w:cs="Arial"/>
                <w:b/>
              </w:rPr>
            </w:pPr>
            <w:r>
              <w:rPr>
                <w:rFonts w:ascii="Arial" w:hAnsi="Arial" w:cs="Arial"/>
                <w:b/>
              </w:rPr>
              <w:t>6.4</w:t>
            </w:r>
          </w:p>
          <w:p w14:paraId="6EA9F8D2" w14:textId="09BB8BD9" w:rsidR="0035621A" w:rsidRDefault="0035621A" w:rsidP="00651317">
            <w:pPr>
              <w:pStyle w:val="PlainText"/>
              <w:rPr>
                <w:rFonts w:ascii="Arial" w:hAnsi="Arial" w:cs="Arial"/>
                <w:b/>
              </w:rPr>
            </w:pPr>
          </w:p>
          <w:p w14:paraId="7AF0CB89" w14:textId="77777777" w:rsidR="0035621A" w:rsidRDefault="0035621A" w:rsidP="00651317">
            <w:pPr>
              <w:pStyle w:val="PlainText"/>
              <w:rPr>
                <w:rFonts w:ascii="Arial" w:hAnsi="Arial" w:cs="Arial"/>
                <w:b/>
              </w:rPr>
            </w:pPr>
          </w:p>
          <w:p w14:paraId="0EE410FE" w14:textId="77777777" w:rsidR="00935A6A" w:rsidRDefault="00935A6A" w:rsidP="00651317">
            <w:pPr>
              <w:pStyle w:val="PlainText"/>
              <w:rPr>
                <w:rFonts w:ascii="Arial" w:hAnsi="Arial" w:cs="Arial"/>
                <w:b/>
              </w:rPr>
            </w:pPr>
          </w:p>
          <w:p w14:paraId="131A735B" w14:textId="52516A1E" w:rsidR="00067A61" w:rsidRDefault="00D23A55" w:rsidP="00E8283B">
            <w:pPr>
              <w:pStyle w:val="PlainText"/>
              <w:rPr>
                <w:rFonts w:ascii="Arial" w:hAnsi="Arial" w:cs="Arial"/>
                <w:b/>
              </w:rPr>
            </w:pPr>
            <w:r>
              <w:rPr>
                <w:rFonts w:ascii="Arial" w:hAnsi="Arial" w:cs="Arial"/>
                <w:b/>
              </w:rPr>
              <w:t>6</w:t>
            </w:r>
            <w:r w:rsidR="00381197">
              <w:rPr>
                <w:rFonts w:ascii="Arial" w:hAnsi="Arial" w:cs="Arial"/>
                <w:b/>
              </w:rPr>
              <w:t>.</w:t>
            </w:r>
            <w:r w:rsidR="007065AC">
              <w:rPr>
                <w:rFonts w:ascii="Arial" w:hAnsi="Arial" w:cs="Arial"/>
                <w:b/>
              </w:rPr>
              <w:t>5</w:t>
            </w:r>
          </w:p>
          <w:p w14:paraId="4D11DF20" w14:textId="77777777" w:rsidR="00935A6A" w:rsidRDefault="00935A6A" w:rsidP="00E8283B">
            <w:pPr>
              <w:pStyle w:val="PlainText"/>
              <w:rPr>
                <w:rFonts w:ascii="Arial" w:hAnsi="Arial" w:cs="Arial"/>
                <w:b/>
              </w:rPr>
            </w:pPr>
          </w:p>
          <w:p w14:paraId="5DDABBB3" w14:textId="517AD7E6" w:rsidR="000224B1" w:rsidRDefault="000224B1" w:rsidP="000348CF">
            <w:pPr>
              <w:pStyle w:val="PlainText"/>
              <w:rPr>
                <w:rFonts w:ascii="Arial" w:hAnsi="Arial" w:cs="Arial"/>
                <w:b/>
              </w:rPr>
            </w:pPr>
          </w:p>
          <w:p w14:paraId="083F831A" w14:textId="150A7364" w:rsidR="00607AD6" w:rsidRDefault="00607AD6" w:rsidP="000348CF">
            <w:pPr>
              <w:pStyle w:val="PlainText"/>
              <w:rPr>
                <w:rFonts w:ascii="Arial" w:hAnsi="Arial" w:cs="Arial"/>
                <w:b/>
              </w:rPr>
            </w:pPr>
          </w:p>
          <w:p w14:paraId="54F86F1D" w14:textId="725780AB" w:rsidR="00607AD6" w:rsidRPr="000348CF" w:rsidRDefault="00607AD6" w:rsidP="000348CF">
            <w:pPr>
              <w:pStyle w:val="PlainText"/>
              <w:rPr>
                <w:rFonts w:ascii="Arial" w:hAnsi="Arial" w:cs="Arial"/>
                <w:b/>
              </w:rPr>
            </w:pPr>
          </w:p>
        </w:tc>
        <w:tc>
          <w:tcPr>
            <w:tcW w:w="5971" w:type="dxa"/>
          </w:tcPr>
          <w:p w14:paraId="1D8BCF6D" w14:textId="0EC8726F" w:rsidR="0066278C" w:rsidRDefault="00D80C44" w:rsidP="008F1CD5">
            <w:pPr>
              <w:tabs>
                <w:tab w:val="left" w:pos="512"/>
              </w:tabs>
              <w:rPr>
                <w:rFonts w:ascii="Arial" w:hAnsi="Arial" w:cs="Arial"/>
                <w:b/>
              </w:rPr>
            </w:pPr>
            <w:r>
              <w:rPr>
                <w:rFonts w:ascii="Arial" w:hAnsi="Arial" w:cs="Arial"/>
                <w:b/>
              </w:rPr>
              <w:t>Conferences and Conventions</w:t>
            </w:r>
          </w:p>
          <w:p w14:paraId="6EF47767" w14:textId="618C0A58" w:rsidR="00C20A03" w:rsidRDefault="00607AD6" w:rsidP="00557655">
            <w:pPr>
              <w:jc w:val="both"/>
              <w:rPr>
                <w:rFonts w:ascii="Arial" w:hAnsi="Arial" w:cs="Arial"/>
                <w:b/>
              </w:rPr>
            </w:pPr>
            <w:r>
              <w:rPr>
                <w:rFonts w:ascii="Arial" w:hAnsi="Arial" w:cs="Arial"/>
                <w:b/>
              </w:rPr>
              <w:t>Central Asia Trade Forum</w:t>
            </w:r>
          </w:p>
          <w:p w14:paraId="5475BB2B" w14:textId="3C50AE09" w:rsidR="00935A6A" w:rsidRPr="00935A6A" w:rsidRDefault="00D80C44" w:rsidP="00557655">
            <w:pPr>
              <w:jc w:val="both"/>
              <w:rPr>
                <w:rFonts w:ascii="Arial" w:hAnsi="Arial" w:cs="Arial"/>
                <w:bCs/>
              </w:rPr>
            </w:pPr>
            <w:r>
              <w:rPr>
                <w:rFonts w:ascii="Arial" w:hAnsi="Arial" w:cs="Arial"/>
                <w:bCs/>
              </w:rPr>
              <w:t xml:space="preserve">KN reported on the CATF </w:t>
            </w:r>
            <w:r w:rsidR="001D58FB">
              <w:rPr>
                <w:rFonts w:ascii="Arial" w:hAnsi="Arial" w:cs="Arial"/>
                <w:bCs/>
              </w:rPr>
              <w:t xml:space="preserve">held from </w:t>
            </w:r>
            <w:r w:rsidR="001D58FB" w:rsidRPr="00935A6A">
              <w:rPr>
                <w:rFonts w:ascii="Arial" w:hAnsi="Arial" w:cs="Arial"/>
                <w:bCs/>
              </w:rPr>
              <w:t>16 – 20 Novemb</w:t>
            </w:r>
            <w:r w:rsidR="001D58FB">
              <w:rPr>
                <w:rFonts w:ascii="Arial" w:hAnsi="Arial" w:cs="Arial"/>
                <w:bCs/>
              </w:rPr>
              <w:t xml:space="preserve">er </w:t>
            </w:r>
            <w:r>
              <w:rPr>
                <w:rFonts w:ascii="Arial" w:hAnsi="Arial" w:cs="Arial"/>
                <w:bCs/>
              </w:rPr>
              <w:t>where CILT participated virtually.</w:t>
            </w:r>
            <w:r w:rsidR="001D58FB">
              <w:rPr>
                <w:rFonts w:ascii="Arial" w:hAnsi="Arial" w:cs="Arial"/>
                <w:bCs/>
              </w:rPr>
              <w:t xml:space="preserve"> </w:t>
            </w:r>
            <w:r>
              <w:rPr>
                <w:rFonts w:ascii="Arial" w:hAnsi="Arial" w:cs="Arial"/>
                <w:bCs/>
              </w:rPr>
              <w:t>Full details and recordings are available on the international website and in issue 09 of the Best Practice Bulletin</w:t>
            </w:r>
          </w:p>
          <w:p w14:paraId="5176F337" w14:textId="5E6C8835" w:rsidR="00607AD6" w:rsidRDefault="00607AD6" w:rsidP="00C20A03">
            <w:pPr>
              <w:jc w:val="both"/>
              <w:rPr>
                <w:rFonts w:ascii="Arial" w:hAnsi="Arial" w:cs="Arial"/>
                <w:b/>
              </w:rPr>
            </w:pPr>
            <w:r>
              <w:rPr>
                <w:rFonts w:ascii="Arial" w:hAnsi="Arial" w:cs="Arial"/>
                <w:b/>
              </w:rPr>
              <w:t>China Conference</w:t>
            </w:r>
          </w:p>
          <w:p w14:paraId="04B25258" w14:textId="1E147C53" w:rsidR="00935A6A" w:rsidRPr="00935A6A" w:rsidRDefault="00D80C44" w:rsidP="00C20A03">
            <w:pPr>
              <w:jc w:val="both"/>
              <w:rPr>
                <w:rFonts w:ascii="Arial" w:hAnsi="Arial" w:cs="Arial"/>
                <w:bCs/>
              </w:rPr>
            </w:pPr>
            <w:r>
              <w:rPr>
                <w:rFonts w:ascii="Arial" w:hAnsi="Arial" w:cs="Arial"/>
                <w:bCs/>
              </w:rPr>
              <w:t xml:space="preserve">China Conference was held from </w:t>
            </w:r>
            <w:r w:rsidR="00935A6A" w:rsidRPr="00935A6A">
              <w:rPr>
                <w:rFonts w:ascii="Arial" w:hAnsi="Arial" w:cs="Arial"/>
                <w:bCs/>
              </w:rPr>
              <w:t>14-15 September in Tangshan</w:t>
            </w:r>
            <w:r>
              <w:rPr>
                <w:rFonts w:ascii="Arial" w:hAnsi="Arial" w:cs="Arial"/>
                <w:bCs/>
              </w:rPr>
              <w:t xml:space="preserve"> with CILT international delegates invited to join the event virtually.</w:t>
            </w:r>
            <w:r w:rsidR="007065AC">
              <w:rPr>
                <w:rFonts w:ascii="Arial" w:hAnsi="Arial" w:cs="Arial"/>
                <w:bCs/>
              </w:rPr>
              <w:t xml:space="preserve"> Details of the event and recordings of CILT presentations are available on the international website.</w:t>
            </w:r>
            <w:r>
              <w:rPr>
                <w:rFonts w:ascii="Arial" w:hAnsi="Arial" w:cs="Arial"/>
                <w:bCs/>
              </w:rPr>
              <w:t xml:space="preserve"> </w:t>
            </w:r>
          </w:p>
          <w:p w14:paraId="03E5E200" w14:textId="0BE453FE" w:rsidR="00C80945" w:rsidRDefault="00C80945" w:rsidP="00C20A03">
            <w:pPr>
              <w:jc w:val="both"/>
              <w:rPr>
                <w:rFonts w:ascii="Arial" w:hAnsi="Arial" w:cs="Arial"/>
                <w:b/>
              </w:rPr>
            </w:pPr>
            <w:r w:rsidRPr="00C80945">
              <w:rPr>
                <w:rFonts w:ascii="Arial" w:hAnsi="Arial" w:cs="Arial"/>
                <w:b/>
              </w:rPr>
              <w:t>Africa Forum</w:t>
            </w:r>
            <w:r w:rsidR="00E8283B">
              <w:rPr>
                <w:rFonts w:ascii="Arial" w:hAnsi="Arial" w:cs="Arial"/>
                <w:b/>
              </w:rPr>
              <w:t xml:space="preserve"> 2021</w:t>
            </w:r>
          </w:p>
          <w:p w14:paraId="13F683E8" w14:textId="0BF009BB" w:rsidR="000224B1" w:rsidRDefault="007065AC" w:rsidP="00C20A03">
            <w:pPr>
              <w:jc w:val="both"/>
              <w:rPr>
                <w:rFonts w:ascii="Arial" w:hAnsi="Arial" w:cs="Arial"/>
              </w:rPr>
            </w:pPr>
            <w:r>
              <w:rPr>
                <w:rFonts w:ascii="Arial" w:hAnsi="Arial" w:cs="Arial"/>
              </w:rPr>
              <w:t xml:space="preserve">The revised dates for Africa Forum in Ghana are currently </w:t>
            </w:r>
            <w:r w:rsidR="000224B1">
              <w:rPr>
                <w:rFonts w:ascii="Arial" w:hAnsi="Arial" w:cs="Arial"/>
              </w:rPr>
              <w:t>3-5 March 2021</w:t>
            </w:r>
            <w:r w:rsidR="00601333">
              <w:rPr>
                <w:rFonts w:ascii="Arial" w:hAnsi="Arial" w:cs="Arial"/>
              </w:rPr>
              <w:t xml:space="preserve">. </w:t>
            </w:r>
            <w:r>
              <w:rPr>
                <w:rFonts w:ascii="Arial" w:hAnsi="Arial" w:cs="Arial"/>
              </w:rPr>
              <w:t>The Africa r</w:t>
            </w:r>
            <w:r w:rsidR="00601333">
              <w:rPr>
                <w:rFonts w:ascii="Arial" w:hAnsi="Arial" w:cs="Arial"/>
              </w:rPr>
              <w:t>egional m</w:t>
            </w:r>
            <w:r>
              <w:rPr>
                <w:rFonts w:ascii="Arial" w:hAnsi="Arial" w:cs="Arial"/>
              </w:rPr>
              <w:t>e</w:t>
            </w:r>
            <w:r w:rsidR="00601333">
              <w:rPr>
                <w:rFonts w:ascii="Arial" w:hAnsi="Arial" w:cs="Arial"/>
              </w:rPr>
              <w:t>eting next week will discuss this.</w:t>
            </w:r>
          </w:p>
          <w:p w14:paraId="428867D2" w14:textId="1585625E" w:rsidR="000224B1" w:rsidRDefault="00607AD6" w:rsidP="00C20A03">
            <w:pPr>
              <w:jc w:val="both"/>
              <w:rPr>
                <w:rFonts w:ascii="Arial" w:hAnsi="Arial" w:cs="Arial"/>
                <w:b/>
              </w:rPr>
            </w:pPr>
            <w:r>
              <w:rPr>
                <w:rFonts w:ascii="Arial" w:hAnsi="Arial" w:cs="Arial"/>
                <w:b/>
              </w:rPr>
              <w:t>International Convention 2022</w:t>
            </w:r>
          </w:p>
          <w:p w14:paraId="391B6653" w14:textId="1AB06992" w:rsidR="007065AC" w:rsidRPr="007065AC" w:rsidRDefault="007065AC" w:rsidP="00C20A03">
            <w:pPr>
              <w:jc w:val="both"/>
              <w:rPr>
                <w:rFonts w:ascii="Arial" w:hAnsi="Arial" w:cs="Arial"/>
                <w:bCs/>
              </w:rPr>
            </w:pPr>
            <w:r w:rsidRPr="007065AC">
              <w:rPr>
                <w:rFonts w:ascii="Arial" w:hAnsi="Arial" w:cs="Arial"/>
                <w:bCs/>
              </w:rPr>
              <w:t>The Trustees have agreed that the proposed CILT International Conference scheduled for June 2021 in Perth Australia be moved to October 2022.</w:t>
            </w:r>
          </w:p>
          <w:p w14:paraId="5D19FC95" w14:textId="77777777" w:rsidR="007065AC" w:rsidRPr="007065AC" w:rsidRDefault="007065AC" w:rsidP="00C20A03">
            <w:pPr>
              <w:jc w:val="both"/>
              <w:rPr>
                <w:rFonts w:ascii="Arial" w:hAnsi="Arial" w:cs="Arial"/>
                <w:b/>
              </w:rPr>
            </w:pPr>
            <w:r w:rsidRPr="007065AC">
              <w:rPr>
                <w:rFonts w:ascii="Arial" w:hAnsi="Arial" w:cs="Arial"/>
                <w:b/>
              </w:rPr>
              <w:t>International Convention 2021</w:t>
            </w:r>
          </w:p>
          <w:p w14:paraId="26AC2A3C" w14:textId="18904063" w:rsidR="00607AD6" w:rsidRPr="00601333" w:rsidRDefault="007065AC" w:rsidP="00C20A03">
            <w:pPr>
              <w:jc w:val="both"/>
              <w:rPr>
                <w:rFonts w:ascii="Arial" w:hAnsi="Arial" w:cs="Arial"/>
                <w:bCs/>
              </w:rPr>
            </w:pPr>
            <w:r>
              <w:rPr>
                <w:rFonts w:ascii="Arial" w:hAnsi="Arial" w:cs="Arial"/>
                <w:bCs/>
              </w:rPr>
              <w:t>A r</w:t>
            </w:r>
            <w:r w:rsidR="00607AD6" w:rsidRPr="00601333">
              <w:rPr>
                <w:rFonts w:ascii="Arial" w:hAnsi="Arial" w:cs="Arial"/>
                <w:bCs/>
              </w:rPr>
              <w:t xml:space="preserve">egional </w:t>
            </w:r>
            <w:r>
              <w:rPr>
                <w:rFonts w:ascii="Arial" w:hAnsi="Arial" w:cs="Arial"/>
                <w:bCs/>
              </w:rPr>
              <w:t>a</w:t>
            </w:r>
            <w:r w:rsidR="00607AD6" w:rsidRPr="00601333">
              <w:rPr>
                <w:rFonts w:ascii="Arial" w:hAnsi="Arial" w:cs="Arial"/>
                <w:bCs/>
              </w:rPr>
              <w:t xml:space="preserve">pproach </w:t>
            </w:r>
            <w:r>
              <w:rPr>
                <w:rFonts w:ascii="Arial" w:hAnsi="Arial" w:cs="Arial"/>
                <w:bCs/>
              </w:rPr>
              <w:t>is being considered for gatherings in</w:t>
            </w:r>
            <w:r w:rsidR="00607AD6" w:rsidRPr="00601333">
              <w:rPr>
                <w:rFonts w:ascii="Arial" w:hAnsi="Arial" w:cs="Arial"/>
                <w:bCs/>
              </w:rPr>
              <w:t xml:space="preserve"> 2021</w:t>
            </w:r>
            <w:r>
              <w:rPr>
                <w:rFonts w:ascii="Arial" w:hAnsi="Arial" w:cs="Arial"/>
                <w:bCs/>
              </w:rPr>
              <w:t xml:space="preserve">. This item will be taken </w:t>
            </w:r>
            <w:r w:rsidR="00BA2BB1">
              <w:rPr>
                <w:rFonts w:ascii="Arial" w:hAnsi="Arial" w:cs="Arial"/>
                <w:bCs/>
              </w:rPr>
              <w:t>offline,</w:t>
            </w:r>
            <w:r>
              <w:rPr>
                <w:rFonts w:ascii="Arial" w:hAnsi="Arial" w:cs="Arial"/>
                <w:bCs/>
              </w:rPr>
              <w:t xml:space="preserve"> and a proposal will be circulated for comment.</w:t>
            </w:r>
          </w:p>
          <w:p w14:paraId="4B17A9C9" w14:textId="48E65C6C" w:rsidR="005D4E5B" w:rsidRPr="000348CF" w:rsidRDefault="005D4E5B" w:rsidP="000348CF">
            <w:pPr>
              <w:jc w:val="both"/>
              <w:rPr>
                <w:rFonts w:ascii="Arial" w:hAnsi="Arial" w:cs="Arial"/>
              </w:rPr>
            </w:pPr>
          </w:p>
        </w:tc>
        <w:tc>
          <w:tcPr>
            <w:tcW w:w="860" w:type="dxa"/>
            <w:vAlign w:val="center"/>
          </w:tcPr>
          <w:p w14:paraId="19738816" w14:textId="4C79DA23" w:rsidR="00ED30C5" w:rsidRDefault="00ED30C5" w:rsidP="00ED30C5">
            <w:pPr>
              <w:pStyle w:val="PlainText"/>
              <w:tabs>
                <w:tab w:val="left" w:pos="90"/>
              </w:tabs>
              <w:rPr>
                <w:rFonts w:ascii="Arial" w:hAnsi="Arial" w:cs="Arial"/>
              </w:rPr>
            </w:pPr>
          </w:p>
          <w:p w14:paraId="79B23E30" w14:textId="77777777" w:rsidR="00ED30C5" w:rsidRDefault="00ED30C5" w:rsidP="00651317">
            <w:pPr>
              <w:pStyle w:val="PlainText"/>
              <w:rPr>
                <w:rFonts w:ascii="Arial" w:hAnsi="Arial" w:cs="Arial"/>
              </w:rPr>
            </w:pPr>
          </w:p>
          <w:p w14:paraId="1ED208C4" w14:textId="77777777" w:rsidR="00ED30C5" w:rsidRDefault="00ED30C5" w:rsidP="00651317">
            <w:pPr>
              <w:pStyle w:val="PlainText"/>
              <w:rPr>
                <w:rFonts w:ascii="Arial" w:hAnsi="Arial" w:cs="Arial"/>
              </w:rPr>
            </w:pPr>
          </w:p>
          <w:p w14:paraId="2864C2EF" w14:textId="7A3EF5CC" w:rsidR="00ED30C5" w:rsidRDefault="00ED30C5" w:rsidP="00651317">
            <w:pPr>
              <w:pStyle w:val="PlainText"/>
              <w:rPr>
                <w:rFonts w:ascii="Arial" w:hAnsi="Arial" w:cs="Arial"/>
              </w:rPr>
            </w:pPr>
          </w:p>
          <w:p w14:paraId="47AE7373" w14:textId="77777777" w:rsidR="005826A3" w:rsidRDefault="005826A3" w:rsidP="008F1D4D">
            <w:pPr>
              <w:pStyle w:val="PlainText"/>
              <w:rPr>
                <w:rFonts w:ascii="Arial" w:hAnsi="Arial" w:cs="Arial"/>
              </w:rPr>
            </w:pPr>
          </w:p>
          <w:p w14:paraId="4AE47885" w14:textId="77777777" w:rsidR="001D58FB" w:rsidRDefault="001D58FB" w:rsidP="008F1D4D">
            <w:pPr>
              <w:pStyle w:val="PlainText"/>
              <w:rPr>
                <w:rFonts w:ascii="Arial" w:hAnsi="Arial" w:cs="Arial"/>
              </w:rPr>
            </w:pPr>
          </w:p>
          <w:p w14:paraId="56916599" w14:textId="77777777" w:rsidR="001D58FB" w:rsidRDefault="001D58FB" w:rsidP="008F1D4D">
            <w:pPr>
              <w:pStyle w:val="PlainText"/>
              <w:rPr>
                <w:rFonts w:ascii="Arial" w:hAnsi="Arial" w:cs="Arial"/>
              </w:rPr>
            </w:pPr>
          </w:p>
          <w:p w14:paraId="72680D01" w14:textId="77777777" w:rsidR="001D58FB" w:rsidRDefault="001D58FB" w:rsidP="008F1D4D">
            <w:pPr>
              <w:pStyle w:val="PlainText"/>
              <w:rPr>
                <w:rFonts w:ascii="Arial" w:hAnsi="Arial" w:cs="Arial"/>
              </w:rPr>
            </w:pPr>
          </w:p>
          <w:p w14:paraId="3B73C871" w14:textId="77777777" w:rsidR="001D58FB" w:rsidRDefault="001D58FB" w:rsidP="008F1D4D">
            <w:pPr>
              <w:pStyle w:val="PlainText"/>
              <w:rPr>
                <w:rFonts w:ascii="Arial" w:hAnsi="Arial" w:cs="Arial"/>
              </w:rPr>
            </w:pPr>
          </w:p>
          <w:p w14:paraId="3DA03646" w14:textId="77777777" w:rsidR="001D58FB" w:rsidRDefault="001D58FB" w:rsidP="008F1D4D">
            <w:pPr>
              <w:pStyle w:val="PlainText"/>
              <w:rPr>
                <w:rFonts w:ascii="Arial" w:hAnsi="Arial" w:cs="Arial"/>
              </w:rPr>
            </w:pPr>
          </w:p>
          <w:p w14:paraId="5C555E8F" w14:textId="77777777" w:rsidR="001D58FB" w:rsidRDefault="001D58FB" w:rsidP="008F1D4D">
            <w:pPr>
              <w:pStyle w:val="PlainText"/>
              <w:rPr>
                <w:rFonts w:ascii="Arial" w:hAnsi="Arial" w:cs="Arial"/>
              </w:rPr>
            </w:pPr>
          </w:p>
          <w:p w14:paraId="36367D4E" w14:textId="77777777" w:rsidR="001D58FB" w:rsidRDefault="001D58FB" w:rsidP="008F1D4D">
            <w:pPr>
              <w:pStyle w:val="PlainText"/>
              <w:rPr>
                <w:rFonts w:ascii="Arial" w:hAnsi="Arial" w:cs="Arial"/>
              </w:rPr>
            </w:pPr>
          </w:p>
          <w:p w14:paraId="22299DF3" w14:textId="77777777" w:rsidR="001D58FB" w:rsidRDefault="001D58FB" w:rsidP="008F1D4D">
            <w:pPr>
              <w:pStyle w:val="PlainText"/>
              <w:rPr>
                <w:rFonts w:ascii="Arial" w:hAnsi="Arial" w:cs="Arial"/>
              </w:rPr>
            </w:pPr>
          </w:p>
          <w:p w14:paraId="76BED671" w14:textId="77777777" w:rsidR="001D58FB" w:rsidRDefault="001D58FB" w:rsidP="008F1D4D">
            <w:pPr>
              <w:pStyle w:val="PlainText"/>
              <w:rPr>
                <w:rFonts w:ascii="Arial" w:hAnsi="Arial" w:cs="Arial"/>
              </w:rPr>
            </w:pPr>
          </w:p>
          <w:p w14:paraId="31C876FA" w14:textId="77777777" w:rsidR="001D58FB" w:rsidRDefault="001D58FB" w:rsidP="008F1D4D">
            <w:pPr>
              <w:pStyle w:val="PlainText"/>
              <w:rPr>
                <w:rFonts w:ascii="Arial" w:hAnsi="Arial" w:cs="Arial"/>
              </w:rPr>
            </w:pPr>
          </w:p>
          <w:p w14:paraId="12F28507" w14:textId="77777777" w:rsidR="001D58FB" w:rsidRDefault="001D58FB" w:rsidP="008F1D4D">
            <w:pPr>
              <w:pStyle w:val="PlainText"/>
              <w:rPr>
                <w:rFonts w:ascii="Arial" w:hAnsi="Arial" w:cs="Arial"/>
              </w:rPr>
            </w:pPr>
          </w:p>
          <w:p w14:paraId="22A8ED29" w14:textId="77777777" w:rsidR="001D58FB" w:rsidRDefault="001D58FB" w:rsidP="008F1D4D">
            <w:pPr>
              <w:pStyle w:val="PlainText"/>
              <w:rPr>
                <w:rFonts w:ascii="Arial" w:hAnsi="Arial" w:cs="Arial"/>
              </w:rPr>
            </w:pPr>
          </w:p>
          <w:p w14:paraId="010873DF" w14:textId="77777777" w:rsidR="001D58FB" w:rsidRDefault="001D58FB" w:rsidP="008F1D4D">
            <w:pPr>
              <w:pStyle w:val="PlainText"/>
              <w:rPr>
                <w:rFonts w:ascii="Arial" w:hAnsi="Arial" w:cs="Arial"/>
              </w:rPr>
            </w:pPr>
          </w:p>
          <w:p w14:paraId="2EC66819" w14:textId="77777777" w:rsidR="001D58FB" w:rsidRDefault="001D58FB" w:rsidP="008F1D4D">
            <w:pPr>
              <w:pStyle w:val="PlainText"/>
              <w:rPr>
                <w:rFonts w:ascii="Arial" w:hAnsi="Arial" w:cs="Arial"/>
              </w:rPr>
            </w:pPr>
          </w:p>
          <w:p w14:paraId="01FE7B0B" w14:textId="337C6DBA" w:rsidR="001D58FB" w:rsidRPr="00806F86" w:rsidRDefault="001D58FB" w:rsidP="008F1D4D">
            <w:pPr>
              <w:pStyle w:val="PlainText"/>
              <w:rPr>
                <w:rFonts w:ascii="Arial" w:hAnsi="Arial" w:cs="Arial"/>
              </w:rPr>
            </w:pPr>
            <w:r>
              <w:rPr>
                <w:rFonts w:ascii="Arial" w:hAnsi="Arial" w:cs="Arial"/>
              </w:rPr>
              <w:t>KN</w:t>
            </w:r>
          </w:p>
        </w:tc>
      </w:tr>
      <w:tr w:rsidR="005B2096" w:rsidRPr="001A1DF9" w14:paraId="6CDA9CED" w14:textId="77777777" w:rsidTr="00DD0868">
        <w:tc>
          <w:tcPr>
            <w:tcW w:w="959" w:type="dxa"/>
          </w:tcPr>
          <w:p w14:paraId="7612B492" w14:textId="47ECDDC5" w:rsidR="007A1B21" w:rsidRPr="00102424" w:rsidRDefault="005B2096" w:rsidP="00651317">
            <w:pPr>
              <w:pStyle w:val="PlainText"/>
              <w:rPr>
                <w:rFonts w:ascii="Arial" w:hAnsi="Arial" w:cs="Arial"/>
                <w:b/>
              </w:rPr>
            </w:pPr>
            <w:r>
              <w:rPr>
                <w:rFonts w:ascii="Arial" w:hAnsi="Arial" w:cs="Arial"/>
                <w:b/>
              </w:rPr>
              <w:t>7.0</w:t>
            </w:r>
          </w:p>
          <w:p w14:paraId="3A5DC1C8" w14:textId="77777777" w:rsidR="00551D46" w:rsidRDefault="00551D46" w:rsidP="00651317">
            <w:pPr>
              <w:pStyle w:val="PlainText"/>
              <w:rPr>
                <w:rFonts w:ascii="Arial" w:hAnsi="Arial" w:cs="Arial"/>
              </w:rPr>
            </w:pPr>
          </w:p>
          <w:p w14:paraId="1CF14211" w14:textId="55EB12F2" w:rsidR="00551D46" w:rsidRDefault="00A523DC" w:rsidP="00651317">
            <w:pPr>
              <w:pStyle w:val="PlainText"/>
              <w:rPr>
                <w:rFonts w:ascii="Arial" w:hAnsi="Arial" w:cs="Arial"/>
              </w:rPr>
            </w:pPr>
            <w:r>
              <w:rPr>
                <w:rFonts w:ascii="Arial" w:hAnsi="Arial" w:cs="Arial"/>
              </w:rPr>
              <w:t>7.1</w:t>
            </w:r>
          </w:p>
          <w:p w14:paraId="557F910B" w14:textId="77777777" w:rsidR="00551D46" w:rsidRDefault="00551D46" w:rsidP="00651317">
            <w:pPr>
              <w:pStyle w:val="PlainText"/>
              <w:rPr>
                <w:rFonts w:ascii="Arial" w:hAnsi="Arial" w:cs="Arial"/>
              </w:rPr>
            </w:pPr>
          </w:p>
          <w:p w14:paraId="1DC3F390" w14:textId="51094D35" w:rsidR="00551D46" w:rsidRDefault="00A523DC" w:rsidP="00651317">
            <w:pPr>
              <w:pStyle w:val="PlainText"/>
              <w:rPr>
                <w:rFonts w:ascii="Arial" w:hAnsi="Arial" w:cs="Arial"/>
              </w:rPr>
            </w:pPr>
            <w:r>
              <w:rPr>
                <w:rFonts w:ascii="Arial" w:hAnsi="Arial" w:cs="Arial"/>
              </w:rPr>
              <w:t>7.2</w:t>
            </w:r>
          </w:p>
          <w:p w14:paraId="52E82D61" w14:textId="77777777" w:rsidR="00551D46" w:rsidRDefault="00551D46" w:rsidP="00651317">
            <w:pPr>
              <w:pStyle w:val="PlainText"/>
              <w:rPr>
                <w:rFonts w:ascii="Arial" w:hAnsi="Arial" w:cs="Arial"/>
              </w:rPr>
            </w:pPr>
          </w:p>
          <w:p w14:paraId="55C7045C" w14:textId="77777777" w:rsidR="00551D46" w:rsidRDefault="00551D46" w:rsidP="00651317">
            <w:pPr>
              <w:pStyle w:val="PlainText"/>
              <w:rPr>
                <w:rFonts w:ascii="Arial" w:hAnsi="Arial" w:cs="Arial"/>
              </w:rPr>
            </w:pPr>
          </w:p>
          <w:p w14:paraId="3EC8C631" w14:textId="325420E2" w:rsidR="00551D46" w:rsidRDefault="00A523DC" w:rsidP="00651317">
            <w:pPr>
              <w:pStyle w:val="PlainText"/>
              <w:rPr>
                <w:rFonts w:ascii="Arial" w:hAnsi="Arial" w:cs="Arial"/>
              </w:rPr>
            </w:pPr>
            <w:r>
              <w:rPr>
                <w:rFonts w:ascii="Arial" w:hAnsi="Arial" w:cs="Arial"/>
              </w:rPr>
              <w:t>7.3</w:t>
            </w:r>
          </w:p>
          <w:p w14:paraId="607E419C" w14:textId="66A7F0C2" w:rsidR="00A523DC" w:rsidRDefault="00A523DC" w:rsidP="00651317">
            <w:pPr>
              <w:pStyle w:val="PlainText"/>
              <w:rPr>
                <w:rFonts w:ascii="Arial" w:hAnsi="Arial" w:cs="Arial"/>
              </w:rPr>
            </w:pPr>
          </w:p>
          <w:p w14:paraId="53CC42AE" w14:textId="2AAC7900" w:rsidR="00A523DC" w:rsidRDefault="00A523DC" w:rsidP="00651317">
            <w:pPr>
              <w:pStyle w:val="PlainText"/>
              <w:rPr>
                <w:rFonts w:ascii="Arial" w:hAnsi="Arial" w:cs="Arial"/>
              </w:rPr>
            </w:pPr>
            <w:r>
              <w:rPr>
                <w:rFonts w:ascii="Arial" w:hAnsi="Arial" w:cs="Arial"/>
              </w:rPr>
              <w:t>7.4</w:t>
            </w:r>
          </w:p>
          <w:p w14:paraId="3DF71A98" w14:textId="481A4607" w:rsidR="00551D46" w:rsidRDefault="00551D46" w:rsidP="00651317">
            <w:pPr>
              <w:pStyle w:val="PlainText"/>
              <w:rPr>
                <w:rFonts w:ascii="Arial" w:hAnsi="Arial" w:cs="Arial"/>
              </w:rPr>
            </w:pPr>
          </w:p>
          <w:p w14:paraId="32FD4CE4" w14:textId="1A031D3D" w:rsidR="00A523DC" w:rsidRDefault="00A523DC" w:rsidP="00651317">
            <w:pPr>
              <w:pStyle w:val="PlainText"/>
              <w:rPr>
                <w:rFonts w:ascii="Arial" w:hAnsi="Arial" w:cs="Arial"/>
              </w:rPr>
            </w:pPr>
            <w:r>
              <w:rPr>
                <w:rFonts w:ascii="Arial" w:hAnsi="Arial" w:cs="Arial"/>
              </w:rPr>
              <w:t>7.5</w:t>
            </w:r>
          </w:p>
          <w:p w14:paraId="4CA53271" w14:textId="77777777" w:rsidR="00551D46" w:rsidRDefault="00551D46" w:rsidP="00651317">
            <w:pPr>
              <w:pStyle w:val="PlainText"/>
              <w:rPr>
                <w:rFonts w:ascii="Arial" w:hAnsi="Arial" w:cs="Arial"/>
              </w:rPr>
            </w:pPr>
          </w:p>
          <w:p w14:paraId="486D5630" w14:textId="77777777" w:rsidR="00A523DC" w:rsidRDefault="00A523DC" w:rsidP="00651317">
            <w:pPr>
              <w:pStyle w:val="PlainText"/>
              <w:rPr>
                <w:rFonts w:ascii="Arial" w:hAnsi="Arial" w:cs="Arial"/>
              </w:rPr>
            </w:pPr>
            <w:r>
              <w:rPr>
                <w:rFonts w:ascii="Arial" w:hAnsi="Arial" w:cs="Arial"/>
              </w:rPr>
              <w:t>7.6</w:t>
            </w:r>
          </w:p>
          <w:p w14:paraId="2CB6AAB0" w14:textId="77777777" w:rsidR="00A523DC" w:rsidRDefault="00A523DC" w:rsidP="00651317">
            <w:pPr>
              <w:pStyle w:val="PlainText"/>
              <w:rPr>
                <w:rFonts w:ascii="Arial" w:hAnsi="Arial" w:cs="Arial"/>
              </w:rPr>
            </w:pPr>
          </w:p>
          <w:p w14:paraId="46B7E87A" w14:textId="75A255D4" w:rsidR="00A523DC" w:rsidRPr="000C45C6" w:rsidRDefault="00A523DC" w:rsidP="00651317">
            <w:pPr>
              <w:pStyle w:val="PlainText"/>
              <w:rPr>
                <w:rFonts w:ascii="Arial" w:hAnsi="Arial" w:cs="Arial"/>
              </w:rPr>
            </w:pPr>
            <w:r>
              <w:rPr>
                <w:rFonts w:ascii="Arial" w:hAnsi="Arial" w:cs="Arial"/>
              </w:rPr>
              <w:t>7.7</w:t>
            </w:r>
          </w:p>
        </w:tc>
        <w:tc>
          <w:tcPr>
            <w:tcW w:w="5971" w:type="dxa"/>
          </w:tcPr>
          <w:p w14:paraId="77CA2658" w14:textId="77777777" w:rsidR="001B0B3F" w:rsidRDefault="00E95678" w:rsidP="00E95678">
            <w:pPr>
              <w:tabs>
                <w:tab w:val="left" w:pos="512"/>
              </w:tabs>
              <w:rPr>
                <w:rFonts w:ascii="Arial" w:hAnsi="Arial" w:cs="Arial"/>
                <w:b/>
              </w:rPr>
            </w:pPr>
            <w:r>
              <w:rPr>
                <w:rFonts w:ascii="Arial" w:hAnsi="Arial" w:cs="Arial"/>
                <w:b/>
              </w:rPr>
              <w:t xml:space="preserve">Budget 2020-21 &amp; Year End </w:t>
            </w:r>
            <w:r w:rsidRPr="008542E6">
              <w:rPr>
                <w:rFonts w:ascii="Arial" w:hAnsi="Arial" w:cs="Arial"/>
                <w:b/>
              </w:rPr>
              <w:t xml:space="preserve">Management Accounts </w:t>
            </w:r>
          </w:p>
          <w:p w14:paraId="7693C297" w14:textId="77777777" w:rsidR="00A523DC" w:rsidRDefault="000F7AC2" w:rsidP="000F7AC2">
            <w:pPr>
              <w:tabs>
                <w:tab w:val="left" w:pos="2460"/>
              </w:tabs>
              <w:rPr>
                <w:rFonts w:ascii="Arial" w:hAnsi="Arial"/>
              </w:rPr>
            </w:pPr>
            <w:r>
              <w:rPr>
                <w:rFonts w:ascii="Arial" w:hAnsi="Arial"/>
              </w:rPr>
              <w:t xml:space="preserve">Year end accounts were circulated. </w:t>
            </w:r>
          </w:p>
          <w:p w14:paraId="0BEC43F6" w14:textId="61B622AB" w:rsidR="001D58FB" w:rsidRDefault="008A382B" w:rsidP="000F7AC2">
            <w:pPr>
              <w:tabs>
                <w:tab w:val="left" w:pos="2460"/>
              </w:tabs>
              <w:rPr>
                <w:rFonts w:ascii="Arial" w:hAnsi="Arial"/>
              </w:rPr>
            </w:pPr>
            <w:r>
              <w:rPr>
                <w:rFonts w:ascii="Arial" w:hAnsi="Arial"/>
              </w:rPr>
              <w:t>TN</w:t>
            </w:r>
            <w:r w:rsidR="00A523DC">
              <w:rPr>
                <w:rFonts w:ascii="Arial" w:hAnsi="Arial"/>
              </w:rPr>
              <w:t xml:space="preserve"> reported a </w:t>
            </w:r>
            <w:r w:rsidR="000F7AC2">
              <w:rPr>
                <w:rFonts w:ascii="Arial" w:hAnsi="Arial"/>
              </w:rPr>
              <w:t xml:space="preserve">10% shortfall in revenue </w:t>
            </w:r>
            <w:r w:rsidR="00A523DC">
              <w:rPr>
                <w:rFonts w:ascii="Arial" w:hAnsi="Arial"/>
              </w:rPr>
              <w:t>of</w:t>
            </w:r>
            <w:r w:rsidR="000F7AC2">
              <w:rPr>
                <w:rFonts w:ascii="Arial" w:hAnsi="Arial"/>
              </w:rPr>
              <w:t xml:space="preserve"> around £40,000</w:t>
            </w:r>
            <w:r w:rsidR="00A523DC">
              <w:rPr>
                <w:rFonts w:ascii="Arial" w:hAnsi="Arial"/>
              </w:rPr>
              <w:t xml:space="preserve">, but a </w:t>
            </w:r>
            <w:r w:rsidR="000F7AC2">
              <w:rPr>
                <w:rFonts w:ascii="Arial" w:hAnsi="Arial"/>
              </w:rPr>
              <w:t xml:space="preserve">£61,000 surplus – </w:t>
            </w:r>
            <w:r w:rsidR="00A523DC">
              <w:rPr>
                <w:rFonts w:ascii="Arial" w:hAnsi="Arial"/>
              </w:rPr>
              <w:t xml:space="preserve">which </w:t>
            </w:r>
            <w:r w:rsidR="001D58FB">
              <w:rPr>
                <w:rFonts w:ascii="Arial" w:hAnsi="Arial"/>
              </w:rPr>
              <w:t>is</w:t>
            </w:r>
            <w:r w:rsidR="00A523DC">
              <w:rPr>
                <w:rFonts w:ascii="Arial" w:hAnsi="Arial"/>
              </w:rPr>
              <w:t xml:space="preserve"> </w:t>
            </w:r>
            <w:r w:rsidR="000F7AC2">
              <w:rPr>
                <w:rFonts w:ascii="Arial" w:hAnsi="Arial"/>
              </w:rPr>
              <w:t xml:space="preserve">well above the budgeted surplus. </w:t>
            </w:r>
          </w:p>
          <w:p w14:paraId="4C3D7FCA" w14:textId="4AAD365F" w:rsidR="00A523DC" w:rsidRDefault="008A382B" w:rsidP="000F7AC2">
            <w:pPr>
              <w:tabs>
                <w:tab w:val="left" w:pos="2460"/>
              </w:tabs>
              <w:rPr>
                <w:rFonts w:ascii="Arial" w:hAnsi="Arial"/>
              </w:rPr>
            </w:pPr>
            <w:r w:rsidRPr="008A382B">
              <w:rPr>
                <w:rFonts w:ascii="Arial" w:hAnsi="Arial"/>
              </w:rPr>
              <w:t>TN</w:t>
            </w:r>
            <w:r w:rsidR="00A523DC">
              <w:rPr>
                <w:rFonts w:ascii="Arial" w:hAnsi="Arial"/>
              </w:rPr>
              <w:t xml:space="preserve"> r</w:t>
            </w:r>
            <w:r w:rsidR="000F7AC2">
              <w:rPr>
                <w:rFonts w:ascii="Arial" w:hAnsi="Arial"/>
              </w:rPr>
              <w:t xml:space="preserve">ecognised the </w:t>
            </w:r>
            <w:r w:rsidR="00A523DC">
              <w:rPr>
                <w:rFonts w:ascii="Arial" w:hAnsi="Arial"/>
              </w:rPr>
              <w:t>c</w:t>
            </w:r>
            <w:r w:rsidR="000F7AC2">
              <w:rPr>
                <w:rFonts w:ascii="Arial" w:hAnsi="Arial"/>
              </w:rPr>
              <w:t xml:space="preserve">onsiderable cost control exercised whilst substantially changing the operation of our business during </w:t>
            </w:r>
            <w:r w:rsidR="00A523DC">
              <w:rPr>
                <w:rFonts w:ascii="Arial" w:hAnsi="Arial"/>
              </w:rPr>
              <w:t xml:space="preserve">such a </w:t>
            </w:r>
            <w:r w:rsidR="000F7AC2">
              <w:rPr>
                <w:rFonts w:ascii="Arial" w:hAnsi="Arial"/>
              </w:rPr>
              <w:t xml:space="preserve">challenging time. </w:t>
            </w:r>
          </w:p>
          <w:p w14:paraId="244BDE94" w14:textId="21D3351F" w:rsidR="00A523DC" w:rsidRDefault="00A523DC" w:rsidP="000F7AC2">
            <w:pPr>
              <w:tabs>
                <w:tab w:val="left" w:pos="2460"/>
              </w:tabs>
              <w:rPr>
                <w:rFonts w:ascii="Arial" w:hAnsi="Arial"/>
              </w:rPr>
            </w:pPr>
            <w:r>
              <w:rPr>
                <w:rFonts w:ascii="Arial" w:hAnsi="Arial"/>
              </w:rPr>
              <w:t>Our accounts are now</w:t>
            </w:r>
            <w:r w:rsidR="000F7AC2">
              <w:rPr>
                <w:rFonts w:ascii="Arial" w:hAnsi="Arial"/>
              </w:rPr>
              <w:t xml:space="preserve"> with </w:t>
            </w:r>
            <w:r>
              <w:rPr>
                <w:rFonts w:ascii="Arial" w:hAnsi="Arial"/>
              </w:rPr>
              <w:t xml:space="preserve">the </w:t>
            </w:r>
            <w:r w:rsidR="000F7AC2">
              <w:rPr>
                <w:rFonts w:ascii="Arial" w:hAnsi="Arial"/>
              </w:rPr>
              <w:t xml:space="preserve">auditors. We have </w:t>
            </w:r>
            <w:r w:rsidR="001D58FB">
              <w:rPr>
                <w:rFonts w:ascii="Arial" w:hAnsi="Arial"/>
              </w:rPr>
              <w:t>c</w:t>
            </w:r>
            <w:r w:rsidR="000F7AC2">
              <w:rPr>
                <w:rFonts w:ascii="Arial" w:hAnsi="Arial"/>
              </w:rPr>
              <w:t xml:space="preserve">ompleted </w:t>
            </w:r>
            <w:r>
              <w:rPr>
                <w:rFonts w:ascii="Arial" w:hAnsi="Arial"/>
              </w:rPr>
              <w:t>the T</w:t>
            </w:r>
            <w:r w:rsidR="000F7AC2">
              <w:rPr>
                <w:rFonts w:ascii="Arial" w:hAnsi="Arial"/>
              </w:rPr>
              <w:t xml:space="preserve">rustee report and </w:t>
            </w:r>
            <w:r>
              <w:rPr>
                <w:rFonts w:ascii="Arial" w:hAnsi="Arial"/>
              </w:rPr>
              <w:t xml:space="preserve">the </w:t>
            </w:r>
            <w:r w:rsidR="000F7AC2">
              <w:rPr>
                <w:rFonts w:ascii="Arial" w:hAnsi="Arial"/>
              </w:rPr>
              <w:t xml:space="preserve">audit is progressing well. </w:t>
            </w:r>
          </w:p>
          <w:p w14:paraId="73BD8167" w14:textId="155DEA0D" w:rsidR="00A523DC" w:rsidRDefault="00A523DC" w:rsidP="000F7AC2">
            <w:pPr>
              <w:tabs>
                <w:tab w:val="left" w:pos="2460"/>
              </w:tabs>
              <w:rPr>
                <w:rFonts w:ascii="Arial" w:hAnsi="Arial"/>
              </w:rPr>
            </w:pPr>
            <w:r>
              <w:rPr>
                <w:rFonts w:ascii="Arial" w:hAnsi="Arial"/>
              </w:rPr>
              <w:t>The a</w:t>
            </w:r>
            <w:r w:rsidR="000F7AC2">
              <w:rPr>
                <w:rFonts w:ascii="Arial" w:hAnsi="Arial"/>
              </w:rPr>
              <w:t xml:space="preserve">uditors </w:t>
            </w:r>
            <w:r>
              <w:rPr>
                <w:rFonts w:ascii="Arial" w:hAnsi="Arial"/>
              </w:rPr>
              <w:t xml:space="preserve">have </w:t>
            </w:r>
            <w:r w:rsidR="000F7AC2">
              <w:rPr>
                <w:rFonts w:ascii="Arial" w:hAnsi="Arial"/>
              </w:rPr>
              <w:t xml:space="preserve">asked </w:t>
            </w:r>
            <w:r>
              <w:rPr>
                <w:rFonts w:ascii="Arial" w:hAnsi="Arial"/>
              </w:rPr>
              <w:t>for a</w:t>
            </w:r>
            <w:r w:rsidR="000F7AC2">
              <w:rPr>
                <w:rFonts w:ascii="Arial" w:hAnsi="Arial"/>
              </w:rPr>
              <w:t xml:space="preserve"> </w:t>
            </w:r>
            <w:r>
              <w:rPr>
                <w:rFonts w:ascii="Arial" w:hAnsi="Arial"/>
              </w:rPr>
              <w:t>f</w:t>
            </w:r>
            <w:r w:rsidR="000F7AC2">
              <w:rPr>
                <w:rFonts w:ascii="Arial" w:hAnsi="Arial"/>
              </w:rPr>
              <w:t xml:space="preserve">orecast forward to Jan </w:t>
            </w:r>
            <w:r w:rsidR="00BA2BB1">
              <w:rPr>
                <w:rFonts w:ascii="Arial" w:hAnsi="Arial"/>
              </w:rPr>
              <w:t>2022 which</w:t>
            </w:r>
            <w:r w:rsidR="000F7AC2">
              <w:rPr>
                <w:rFonts w:ascii="Arial" w:hAnsi="Arial"/>
              </w:rPr>
              <w:t xml:space="preserve"> we are currently working on. </w:t>
            </w:r>
          </w:p>
          <w:p w14:paraId="47B22787" w14:textId="77777777" w:rsidR="00A523DC" w:rsidRDefault="00A523DC" w:rsidP="000F7AC2">
            <w:pPr>
              <w:tabs>
                <w:tab w:val="left" w:pos="2460"/>
              </w:tabs>
              <w:rPr>
                <w:rFonts w:ascii="Arial" w:hAnsi="Arial"/>
              </w:rPr>
            </w:pPr>
            <w:r>
              <w:rPr>
                <w:rFonts w:ascii="Arial" w:hAnsi="Arial"/>
              </w:rPr>
              <w:t>The b</w:t>
            </w:r>
            <w:r w:rsidR="000F7AC2">
              <w:rPr>
                <w:rFonts w:ascii="Arial" w:hAnsi="Arial"/>
              </w:rPr>
              <w:t xml:space="preserve">udget for 2021 shows a small surplus of £11K and sees the revenue bounce back to around £450,000. </w:t>
            </w:r>
          </w:p>
          <w:p w14:paraId="212DE6B9" w14:textId="09A4F7C0" w:rsidR="000F7AC2" w:rsidRDefault="000F7AC2" w:rsidP="000F7AC2">
            <w:pPr>
              <w:tabs>
                <w:tab w:val="left" w:pos="2460"/>
              </w:tabs>
              <w:rPr>
                <w:rFonts w:ascii="Arial" w:hAnsi="Arial"/>
              </w:rPr>
            </w:pPr>
            <w:r>
              <w:rPr>
                <w:rFonts w:ascii="Arial" w:hAnsi="Arial"/>
              </w:rPr>
              <w:t xml:space="preserve">We had </w:t>
            </w:r>
            <w:r w:rsidR="00A523DC">
              <w:rPr>
                <w:rFonts w:ascii="Arial" w:hAnsi="Arial"/>
              </w:rPr>
              <w:t>a s</w:t>
            </w:r>
            <w:r>
              <w:rPr>
                <w:rFonts w:ascii="Arial" w:hAnsi="Arial"/>
              </w:rPr>
              <w:t xml:space="preserve">mall deficit in </w:t>
            </w:r>
            <w:r w:rsidR="00A523DC">
              <w:rPr>
                <w:rFonts w:ascii="Arial" w:hAnsi="Arial"/>
              </w:rPr>
              <w:t>October but</w:t>
            </w:r>
            <w:r>
              <w:rPr>
                <w:rFonts w:ascii="Arial" w:hAnsi="Arial"/>
              </w:rPr>
              <w:t xml:space="preserve"> seem to be back on target for November.</w:t>
            </w:r>
          </w:p>
          <w:p w14:paraId="78F8F848" w14:textId="60631670" w:rsidR="000F7AC2" w:rsidRDefault="00A523DC" w:rsidP="000F7AC2">
            <w:pPr>
              <w:tabs>
                <w:tab w:val="left" w:pos="2460"/>
              </w:tabs>
              <w:rPr>
                <w:rFonts w:ascii="Arial" w:hAnsi="Arial"/>
              </w:rPr>
            </w:pPr>
            <w:r>
              <w:rPr>
                <w:rFonts w:ascii="Arial" w:hAnsi="Arial"/>
              </w:rPr>
              <w:t>The a</w:t>
            </w:r>
            <w:r w:rsidR="000F7AC2">
              <w:rPr>
                <w:rFonts w:ascii="Arial" w:hAnsi="Arial"/>
              </w:rPr>
              <w:t xml:space="preserve">uditors </w:t>
            </w:r>
            <w:r>
              <w:rPr>
                <w:rFonts w:ascii="Arial" w:hAnsi="Arial"/>
              </w:rPr>
              <w:t xml:space="preserve">have </w:t>
            </w:r>
            <w:r w:rsidR="000F7AC2">
              <w:rPr>
                <w:rFonts w:ascii="Arial" w:hAnsi="Arial"/>
              </w:rPr>
              <w:t xml:space="preserve">asked for </w:t>
            </w:r>
            <w:r>
              <w:rPr>
                <w:rFonts w:ascii="Arial" w:hAnsi="Arial"/>
              </w:rPr>
              <w:t>a r</w:t>
            </w:r>
            <w:r w:rsidR="000F7AC2">
              <w:rPr>
                <w:rFonts w:ascii="Arial" w:hAnsi="Arial"/>
              </w:rPr>
              <w:t xml:space="preserve">isk register which </w:t>
            </w:r>
            <w:r>
              <w:rPr>
                <w:rFonts w:ascii="Arial" w:hAnsi="Arial"/>
              </w:rPr>
              <w:t>the COT will be looking at today.</w:t>
            </w:r>
          </w:p>
          <w:p w14:paraId="185E6DAF" w14:textId="0B0C73FB" w:rsidR="000F7AC2" w:rsidRPr="00E95678" w:rsidRDefault="000F7AC2" w:rsidP="00E95678">
            <w:pPr>
              <w:tabs>
                <w:tab w:val="left" w:pos="512"/>
              </w:tabs>
              <w:rPr>
                <w:rFonts w:ascii="Arial" w:hAnsi="Arial" w:cs="Arial"/>
                <w:b/>
              </w:rPr>
            </w:pPr>
          </w:p>
        </w:tc>
        <w:tc>
          <w:tcPr>
            <w:tcW w:w="860" w:type="dxa"/>
            <w:vAlign w:val="center"/>
          </w:tcPr>
          <w:p w14:paraId="2F1C92FA" w14:textId="6A6BB997" w:rsidR="007A1B21" w:rsidRDefault="007A1B21" w:rsidP="00651317">
            <w:pPr>
              <w:pStyle w:val="PlainText"/>
              <w:rPr>
                <w:rFonts w:ascii="Arial" w:hAnsi="Arial" w:cs="Arial"/>
              </w:rPr>
            </w:pPr>
          </w:p>
          <w:p w14:paraId="79A2927C" w14:textId="0FA477A3" w:rsidR="007A1B21" w:rsidRPr="00806F86" w:rsidRDefault="007A1B21" w:rsidP="00651317">
            <w:pPr>
              <w:pStyle w:val="PlainText"/>
              <w:rPr>
                <w:rFonts w:ascii="Arial" w:hAnsi="Arial" w:cs="Arial"/>
              </w:rPr>
            </w:pPr>
          </w:p>
        </w:tc>
      </w:tr>
      <w:tr w:rsidR="005B2096" w:rsidRPr="001A1DF9" w14:paraId="73FCAB6A" w14:textId="77777777" w:rsidTr="00DD0868">
        <w:tc>
          <w:tcPr>
            <w:tcW w:w="959" w:type="dxa"/>
          </w:tcPr>
          <w:p w14:paraId="39BD1226" w14:textId="051627C1" w:rsidR="005B2096" w:rsidRDefault="005B2096" w:rsidP="00651317">
            <w:pPr>
              <w:pStyle w:val="PlainText"/>
              <w:rPr>
                <w:rFonts w:ascii="Arial" w:hAnsi="Arial" w:cs="Arial"/>
                <w:b/>
              </w:rPr>
            </w:pPr>
            <w:r>
              <w:rPr>
                <w:rFonts w:ascii="Arial" w:hAnsi="Arial" w:cs="Arial"/>
                <w:b/>
              </w:rPr>
              <w:t>8.0</w:t>
            </w:r>
          </w:p>
          <w:p w14:paraId="003A80AE" w14:textId="47DC887F" w:rsidR="000C45C6" w:rsidRDefault="00A523DC" w:rsidP="00651317">
            <w:pPr>
              <w:pStyle w:val="PlainText"/>
              <w:rPr>
                <w:rFonts w:ascii="Arial" w:hAnsi="Arial" w:cs="Arial"/>
              </w:rPr>
            </w:pPr>
            <w:r>
              <w:rPr>
                <w:rFonts w:ascii="Arial" w:hAnsi="Arial" w:cs="Arial"/>
              </w:rPr>
              <w:t>8.1</w:t>
            </w:r>
          </w:p>
          <w:p w14:paraId="726D4D1F" w14:textId="6634880F" w:rsidR="00A523DC" w:rsidRDefault="00A523DC" w:rsidP="00651317">
            <w:pPr>
              <w:pStyle w:val="PlainText"/>
              <w:rPr>
                <w:rFonts w:ascii="Arial" w:hAnsi="Arial" w:cs="Arial"/>
              </w:rPr>
            </w:pPr>
          </w:p>
          <w:p w14:paraId="08549393" w14:textId="2FAE2600" w:rsidR="00A523DC" w:rsidRDefault="00A523DC" w:rsidP="00651317">
            <w:pPr>
              <w:pStyle w:val="PlainText"/>
              <w:rPr>
                <w:rFonts w:ascii="Arial" w:hAnsi="Arial" w:cs="Arial"/>
              </w:rPr>
            </w:pPr>
          </w:p>
          <w:p w14:paraId="46F49F4C" w14:textId="31900386" w:rsidR="00A523DC" w:rsidRDefault="00A523DC" w:rsidP="00651317">
            <w:pPr>
              <w:pStyle w:val="PlainText"/>
              <w:rPr>
                <w:rFonts w:ascii="Arial" w:hAnsi="Arial" w:cs="Arial"/>
              </w:rPr>
            </w:pPr>
          </w:p>
          <w:p w14:paraId="7CE3E825" w14:textId="4E4DC3AF" w:rsidR="00A523DC" w:rsidRDefault="00A523DC" w:rsidP="00651317">
            <w:pPr>
              <w:pStyle w:val="PlainText"/>
              <w:rPr>
                <w:rFonts w:ascii="Arial" w:hAnsi="Arial" w:cs="Arial"/>
              </w:rPr>
            </w:pPr>
          </w:p>
          <w:p w14:paraId="1858EE50" w14:textId="26BB2F75" w:rsidR="00A523DC" w:rsidRDefault="00A523DC" w:rsidP="00651317">
            <w:pPr>
              <w:pStyle w:val="PlainText"/>
              <w:rPr>
                <w:rFonts w:ascii="Arial" w:hAnsi="Arial" w:cs="Arial"/>
              </w:rPr>
            </w:pPr>
          </w:p>
          <w:p w14:paraId="76185E69" w14:textId="1FEAEA37" w:rsidR="00A523DC" w:rsidRDefault="00A523DC" w:rsidP="00651317">
            <w:pPr>
              <w:pStyle w:val="PlainText"/>
              <w:rPr>
                <w:rFonts w:ascii="Arial" w:hAnsi="Arial" w:cs="Arial"/>
              </w:rPr>
            </w:pPr>
          </w:p>
          <w:p w14:paraId="1228146E" w14:textId="216B4328" w:rsidR="00A523DC" w:rsidRDefault="00A523DC" w:rsidP="00651317">
            <w:pPr>
              <w:pStyle w:val="PlainText"/>
              <w:rPr>
                <w:rFonts w:ascii="Arial" w:hAnsi="Arial" w:cs="Arial"/>
              </w:rPr>
            </w:pPr>
            <w:r>
              <w:rPr>
                <w:rFonts w:ascii="Arial" w:hAnsi="Arial" w:cs="Arial"/>
              </w:rPr>
              <w:t>8.1.1</w:t>
            </w:r>
          </w:p>
          <w:p w14:paraId="43C198E5" w14:textId="60E33027" w:rsidR="00F30621" w:rsidRDefault="00F30621" w:rsidP="00651317">
            <w:pPr>
              <w:pStyle w:val="PlainText"/>
              <w:rPr>
                <w:rFonts w:ascii="Arial" w:hAnsi="Arial" w:cs="Arial"/>
              </w:rPr>
            </w:pPr>
          </w:p>
          <w:p w14:paraId="06BB2F59" w14:textId="3114A3E5" w:rsidR="00F30621" w:rsidRDefault="00A523DC" w:rsidP="00651317">
            <w:pPr>
              <w:pStyle w:val="PlainText"/>
              <w:rPr>
                <w:rFonts w:ascii="Arial" w:hAnsi="Arial" w:cs="Arial"/>
              </w:rPr>
            </w:pPr>
            <w:r>
              <w:rPr>
                <w:rFonts w:ascii="Arial" w:hAnsi="Arial" w:cs="Arial"/>
              </w:rPr>
              <w:t>8.2</w:t>
            </w:r>
          </w:p>
          <w:p w14:paraId="488BE3BD" w14:textId="77777777" w:rsidR="007A1B21" w:rsidRDefault="007A1B21" w:rsidP="00551D46">
            <w:pPr>
              <w:pStyle w:val="PlainText"/>
              <w:rPr>
                <w:rFonts w:ascii="Arial" w:hAnsi="Arial" w:cs="Arial"/>
              </w:rPr>
            </w:pPr>
          </w:p>
          <w:p w14:paraId="2A93F104" w14:textId="3959D652" w:rsidR="00A523DC" w:rsidRPr="004B0E66" w:rsidRDefault="00A523DC" w:rsidP="00551D46">
            <w:pPr>
              <w:pStyle w:val="PlainText"/>
              <w:rPr>
                <w:rFonts w:ascii="Arial" w:hAnsi="Arial" w:cs="Arial"/>
              </w:rPr>
            </w:pPr>
            <w:r>
              <w:rPr>
                <w:rFonts w:ascii="Arial" w:hAnsi="Arial" w:cs="Arial"/>
              </w:rPr>
              <w:t>8.3</w:t>
            </w:r>
          </w:p>
        </w:tc>
        <w:tc>
          <w:tcPr>
            <w:tcW w:w="5971" w:type="dxa"/>
          </w:tcPr>
          <w:p w14:paraId="41AAC9D1" w14:textId="79E770CC" w:rsidR="00551D46" w:rsidRDefault="00DE0E11" w:rsidP="00AF22EB">
            <w:pPr>
              <w:jc w:val="both"/>
              <w:rPr>
                <w:rFonts w:ascii="Arial" w:hAnsi="Arial"/>
                <w:color w:val="000000" w:themeColor="text1"/>
              </w:rPr>
            </w:pPr>
            <w:r>
              <w:rPr>
                <w:rFonts w:ascii="Arial" w:hAnsi="Arial"/>
                <w:b/>
                <w:color w:val="000000" w:themeColor="text1"/>
              </w:rPr>
              <w:lastRenderedPageBreak/>
              <w:t>Any Other Business</w:t>
            </w:r>
            <w:r w:rsidR="00E31C00">
              <w:rPr>
                <w:rFonts w:ascii="Arial" w:hAnsi="Arial"/>
                <w:color w:val="000000" w:themeColor="text1"/>
              </w:rPr>
              <w:t>.</w:t>
            </w:r>
          </w:p>
          <w:p w14:paraId="63EE4BBD" w14:textId="0ED20AE7" w:rsidR="00A523DC" w:rsidRDefault="0048606D" w:rsidP="00A523DC">
            <w:pPr>
              <w:jc w:val="both"/>
              <w:rPr>
                <w:rFonts w:ascii="Arial" w:hAnsi="Arial"/>
                <w:color w:val="000000" w:themeColor="text1"/>
              </w:rPr>
            </w:pPr>
            <w:r>
              <w:rPr>
                <w:rFonts w:ascii="Arial" w:hAnsi="Arial"/>
                <w:color w:val="000000" w:themeColor="text1"/>
              </w:rPr>
              <w:t>RM</w:t>
            </w:r>
            <w:r w:rsidR="00A523DC">
              <w:rPr>
                <w:rFonts w:ascii="Arial" w:hAnsi="Arial"/>
                <w:color w:val="000000" w:themeColor="text1"/>
              </w:rPr>
              <w:t xml:space="preserve"> highlighted the i</w:t>
            </w:r>
            <w:r>
              <w:rPr>
                <w:rFonts w:ascii="Arial" w:hAnsi="Arial"/>
                <w:color w:val="000000" w:themeColor="text1"/>
              </w:rPr>
              <w:t xml:space="preserve">mportance of </w:t>
            </w:r>
            <w:r w:rsidR="00A523DC">
              <w:rPr>
                <w:rFonts w:ascii="Arial" w:hAnsi="Arial"/>
                <w:color w:val="000000" w:themeColor="text1"/>
              </w:rPr>
              <w:t>c</w:t>
            </w:r>
            <w:r>
              <w:rPr>
                <w:rFonts w:ascii="Arial" w:hAnsi="Arial"/>
                <w:color w:val="000000" w:themeColor="text1"/>
              </w:rPr>
              <w:t xml:space="preserve">ommunication as we progress through </w:t>
            </w:r>
            <w:r w:rsidR="00A523DC">
              <w:rPr>
                <w:rFonts w:ascii="Arial" w:hAnsi="Arial"/>
                <w:color w:val="000000" w:themeColor="text1"/>
              </w:rPr>
              <w:t xml:space="preserve">this </w:t>
            </w:r>
            <w:r>
              <w:rPr>
                <w:rFonts w:ascii="Arial" w:hAnsi="Arial"/>
                <w:color w:val="000000" w:themeColor="text1"/>
              </w:rPr>
              <w:t xml:space="preserve">difficult period with honesty and integrity. Thought leadership </w:t>
            </w:r>
            <w:r w:rsidR="00A523DC">
              <w:rPr>
                <w:rFonts w:ascii="Arial" w:hAnsi="Arial"/>
                <w:color w:val="000000" w:themeColor="text1"/>
              </w:rPr>
              <w:t xml:space="preserve">is </w:t>
            </w:r>
            <w:r>
              <w:rPr>
                <w:rFonts w:ascii="Arial" w:hAnsi="Arial"/>
                <w:color w:val="000000" w:themeColor="text1"/>
              </w:rPr>
              <w:t>very imp</w:t>
            </w:r>
            <w:r w:rsidR="00A523DC">
              <w:rPr>
                <w:rFonts w:ascii="Arial" w:hAnsi="Arial"/>
                <w:color w:val="000000" w:themeColor="text1"/>
              </w:rPr>
              <w:t>ortant</w:t>
            </w:r>
            <w:r>
              <w:rPr>
                <w:rFonts w:ascii="Arial" w:hAnsi="Arial"/>
                <w:color w:val="000000" w:themeColor="text1"/>
              </w:rPr>
              <w:t xml:space="preserve"> during</w:t>
            </w:r>
            <w:r w:rsidR="00A523DC">
              <w:rPr>
                <w:rFonts w:ascii="Arial" w:hAnsi="Arial"/>
                <w:color w:val="000000" w:themeColor="text1"/>
              </w:rPr>
              <w:t xml:space="preserve"> a</w:t>
            </w:r>
            <w:r>
              <w:rPr>
                <w:rFonts w:ascii="Arial" w:hAnsi="Arial"/>
                <w:color w:val="000000" w:themeColor="text1"/>
              </w:rPr>
              <w:t xml:space="preserve"> crisis</w:t>
            </w:r>
            <w:r w:rsidR="001D58FB">
              <w:rPr>
                <w:rFonts w:ascii="Arial" w:hAnsi="Arial"/>
                <w:color w:val="000000" w:themeColor="text1"/>
              </w:rPr>
              <w:t xml:space="preserve">, </w:t>
            </w:r>
            <w:r w:rsidR="00A523DC">
              <w:rPr>
                <w:rFonts w:ascii="Arial" w:hAnsi="Arial"/>
                <w:color w:val="000000" w:themeColor="text1"/>
              </w:rPr>
              <w:t xml:space="preserve">as is the </w:t>
            </w:r>
            <w:r>
              <w:rPr>
                <w:rFonts w:ascii="Arial" w:hAnsi="Arial"/>
                <w:color w:val="000000" w:themeColor="text1"/>
              </w:rPr>
              <w:t xml:space="preserve">sharing of best practice. </w:t>
            </w:r>
            <w:r w:rsidR="00A523DC">
              <w:rPr>
                <w:rFonts w:ascii="Arial" w:hAnsi="Arial"/>
                <w:color w:val="000000" w:themeColor="text1"/>
              </w:rPr>
              <w:t xml:space="preserve">The international secretariat is being very active in </w:t>
            </w:r>
            <w:r w:rsidR="00A523DC">
              <w:rPr>
                <w:rFonts w:ascii="Arial" w:hAnsi="Arial"/>
                <w:color w:val="000000" w:themeColor="text1"/>
              </w:rPr>
              <w:lastRenderedPageBreak/>
              <w:t>producing best practice and we need everyone to participate and play their part.</w:t>
            </w:r>
          </w:p>
          <w:p w14:paraId="3804C9BF" w14:textId="00ACDD8A" w:rsidR="000C45C6" w:rsidRDefault="00A523DC" w:rsidP="00A523DC">
            <w:pPr>
              <w:jc w:val="both"/>
              <w:rPr>
                <w:rFonts w:ascii="Arial" w:hAnsi="Arial" w:cs="Arial"/>
              </w:rPr>
            </w:pPr>
            <w:r>
              <w:rPr>
                <w:rFonts w:ascii="Arial" w:hAnsi="Arial" w:cs="Arial"/>
              </w:rPr>
              <w:t>A</w:t>
            </w:r>
            <w:r w:rsidR="0048606D">
              <w:rPr>
                <w:rFonts w:ascii="Arial" w:hAnsi="Arial" w:cs="Arial"/>
              </w:rPr>
              <w:t xml:space="preserve">J echoed </w:t>
            </w:r>
            <w:r>
              <w:rPr>
                <w:rFonts w:ascii="Arial" w:hAnsi="Arial" w:cs="Arial"/>
              </w:rPr>
              <w:t xml:space="preserve">RM’s </w:t>
            </w:r>
            <w:r w:rsidR="0048606D">
              <w:rPr>
                <w:rFonts w:ascii="Arial" w:hAnsi="Arial" w:cs="Arial"/>
              </w:rPr>
              <w:t>words</w:t>
            </w:r>
            <w:r>
              <w:rPr>
                <w:rFonts w:ascii="Arial" w:hAnsi="Arial" w:cs="Arial"/>
              </w:rPr>
              <w:t xml:space="preserve"> and predicted that the n</w:t>
            </w:r>
            <w:r w:rsidR="0048606D">
              <w:rPr>
                <w:rFonts w:ascii="Arial" w:hAnsi="Arial" w:cs="Arial"/>
              </w:rPr>
              <w:t>ext 12 months</w:t>
            </w:r>
            <w:r>
              <w:rPr>
                <w:rFonts w:ascii="Arial" w:hAnsi="Arial" w:cs="Arial"/>
              </w:rPr>
              <w:t xml:space="preserve"> will be</w:t>
            </w:r>
            <w:r w:rsidR="0048606D">
              <w:rPr>
                <w:rFonts w:ascii="Arial" w:hAnsi="Arial" w:cs="Arial"/>
              </w:rPr>
              <w:t xml:space="preserve"> equally difficult</w:t>
            </w:r>
            <w:r>
              <w:rPr>
                <w:rFonts w:ascii="Arial" w:hAnsi="Arial" w:cs="Arial"/>
              </w:rPr>
              <w:t>.</w:t>
            </w:r>
          </w:p>
          <w:p w14:paraId="323FD404" w14:textId="01E7C81C" w:rsidR="0048606D" w:rsidRDefault="0048606D" w:rsidP="00E95678">
            <w:pPr>
              <w:jc w:val="both"/>
              <w:rPr>
                <w:rFonts w:ascii="Arial" w:hAnsi="Arial" w:cs="Arial"/>
              </w:rPr>
            </w:pPr>
            <w:r>
              <w:rPr>
                <w:rFonts w:ascii="Arial" w:hAnsi="Arial" w:cs="Arial"/>
              </w:rPr>
              <w:t xml:space="preserve">FC </w:t>
            </w:r>
            <w:r w:rsidR="00A523DC">
              <w:rPr>
                <w:rFonts w:ascii="Arial" w:hAnsi="Arial" w:cs="Arial"/>
              </w:rPr>
              <w:t xml:space="preserve">wondered whether it would </w:t>
            </w:r>
            <w:r>
              <w:rPr>
                <w:rFonts w:ascii="Arial" w:hAnsi="Arial" w:cs="Arial"/>
              </w:rPr>
              <w:t>add</w:t>
            </w:r>
            <w:r w:rsidR="00A523DC">
              <w:rPr>
                <w:rFonts w:ascii="Arial" w:hAnsi="Arial" w:cs="Arial"/>
              </w:rPr>
              <w:t xml:space="preserve"> </w:t>
            </w:r>
            <w:r>
              <w:rPr>
                <w:rFonts w:ascii="Arial" w:hAnsi="Arial" w:cs="Arial"/>
              </w:rPr>
              <w:t>value to our make-up to re-instate</w:t>
            </w:r>
            <w:r w:rsidR="00A523DC">
              <w:rPr>
                <w:rFonts w:ascii="Arial" w:hAnsi="Arial" w:cs="Arial"/>
              </w:rPr>
              <w:t xml:space="preserve"> the Past President position</w:t>
            </w:r>
          </w:p>
          <w:p w14:paraId="0891FFD9" w14:textId="38E95141" w:rsidR="0048606D" w:rsidRPr="007E29E6" w:rsidRDefault="00A523DC" w:rsidP="00E95678">
            <w:pPr>
              <w:jc w:val="both"/>
              <w:rPr>
                <w:rFonts w:ascii="Arial" w:hAnsi="Arial" w:cs="Arial"/>
              </w:rPr>
            </w:pPr>
            <w:r>
              <w:rPr>
                <w:rFonts w:ascii="Arial" w:hAnsi="Arial" w:cs="Arial"/>
              </w:rPr>
              <w:t>KN to respond to VK on International Young Achievers in 2021</w:t>
            </w:r>
          </w:p>
        </w:tc>
        <w:tc>
          <w:tcPr>
            <w:tcW w:w="860" w:type="dxa"/>
            <w:vAlign w:val="center"/>
          </w:tcPr>
          <w:p w14:paraId="2EB4B7CD" w14:textId="77777777" w:rsidR="005B2096" w:rsidRDefault="005B2096" w:rsidP="00651317">
            <w:pPr>
              <w:pStyle w:val="PlainText"/>
              <w:rPr>
                <w:rFonts w:ascii="Arial" w:hAnsi="Arial" w:cs="Arial"/>
              </w:rPr>
            </w:pPr>
          </w:p>
          <w:p w14:paraId="0E6A0C56" w14:textId="77777777" w:rsidR="001D58FB" w:rsidRDefault="001D58FB" w:rsidP="00651317">
            <w:pPr>
              <w:pStyle w:val="PlainText"/>
              <w:rPr>
                <w:rFonts w:ascii="Arial" w:hAnsi="Arial" w:cs="Arial"/>
              </w:rPr>
            </w:pPr>
          </w:p>
          <w:p w14:paraId="521354C7" w14:textId="77777777" w:rsidR="001D58FB" w:rsidRDefault="001D58FB" w:rsidP="00651317">
            <w:pPr>
              <w:pStyle w:val="PlainText"/>
              <w:rPr>
                <w:rFonts w:ascii="Arial" w:hAnsi="Arial" w:cs="Arial"/>
              </w:rPr>
            </w:pPr>
          </w:p>
          <w:p w14:paraId="34CF118C" w14:textId="77777777" w:rsidR="001D58FB" w:rsidRDefault="001D58FB" w:rsidP="00651317">
            <w:pPr>
              <w:pStyle w:val="PlainText"/>
              <w:rPr>
                <w:rFonts w:ascii="Arial" w:hAnsi="Arial" w:cs="Arial"/>
              </w:rPr>
            </w:pPr>
          </w:p>
          <w:p w14:paraId="7D64CBBA" w14:textId="77777777" w:rsidR="001D58FB" w:rsidRDefault="001D58FB" w:rsidP="00651317">
            <w:pPr>
              <w:pStyle w:val="PlainText"/>
              <w:rPr>
                <w:rFonts w:ascii="Arial" w:hAnsi="Arial" w:cs="Arial"/>
              </w:rPr>
            </w:pPr>
          </w:p>
          <w:p w14:paraId="5C8D4A32" w14:textId="77777777" w:rsidR="001D58FB" w:rsidRDefault="001D58FB" w:rsidP="00651317">
            <w:pPr>
              <w:pStyle w:val="PlainText"/>
              <w:rPr>
                <w:rFonts w:ascii="Arial" w:hAnsi="Arial" w:cs="Arial"/>
              </w:rPr>
            </w:pPr>
          </w:p>
          <w:p w14:paraId="29C10B21" w14:textId="77777777" w:rsidR="001D58FB" w:rsidRDefault="001D58FB" w:rsidP="00651317">
            <w:pPr>
              <w:pStyle w:val="PlainText"/>
              <w:rPr>
                <w:rFonts w:ascii="Arial" w:hAnsi="Arial" w:cs="Arial"/>
              </w:rPr>
            </w:pPr>
          </w:p>
          <w:p w14:paraId="13850615" w14:textId="77777777" w:rsidR="001D58FB" w:rsidRDefault="001D58FB" w:rsidP="00651317">
            <w:pPr>
              <w:pStyle w:val="PlainText"/>
              <w:rPr>
                <w:rFonts w:ascii="Arial" w:hAnsi="Arial" w:cs="Arial"/>
              </w:rPr>
            </w:pPr>
          </w:p>
          <w:p w14:paraId="50E7BA71" w14:textId="77777777" w:rsidR="001D58FB" w:rsidRDefault="001D58FB" w:rsidP="00651317">
            <w:pPr>
              <w:pStyle w:val="PlainText"/>
              <w:rPr>
                <w:rFonts w:ascii="Arial" w:hAnsi="Arial" w:cs="Arial"/>
              </w:rPr>
            </w:pPr>
          </w:p>
          <w:p w14:paraId="3F83BF0E" w14:textId="77777777" w:rsidR="001D58FB" w:rsidRDefault="001D58FB" w:rsidP="00651317">
            <w:pPr>
              <w:pStyle w:val="PlainText"/>
              <w:rPr>
                <w:rFonts w:ascii="Arial" w:hAnsi="Arial" w:cs="Arial"/>
              </w:rPr>
            </w:pPr>
          </w:p>
          <w:p w14:paraId="497D0819" w14:textId="77777777" w:rsidR="001D58FB" w:rsidRDefault="001D58FB" w:rsidP="00651317">
            <w:pPr>
              <w:pStyle w:val="PlainText"/>
              <w:rPr>
                <w:rFonts w:ascii="Arial" w:hAnsi="Arial" w:cs="Arial"/>
              </w:rPr>
            </w:pPr>
          </w:p>
          <w:p w14:paraId="630E160E" w14:textId="77777777" w:rsidR="001D58FB" w:rsidRDefault="001D58FB" w:rsidP="00651317">
            <w:pPr>
              <w:pStyle w:val="PlainText"/>
              <w:rPr>
                <w:rFonts w:ascii="Arial" w:hAnsi="Arial" w:cs="Arial"/>
              </w:rPr>
            </w:pPr>
          </w:p>
          <w:p w14:paraId="2D07BD01" w14:textId="77777777" w:rsidR="001D58FB" w:rsidRDefault="001D58FB" w:rsidP="00651317">
            <w:pPr>
              <w:pStyle w:val="PlainText"/>
              <w:rPr>
                <w:rFonts w:ascii="Arial" w:hAnsi="Arial" w:cs="Arial"/>
              </w:rPr>
            </w:pPr>
            <w:r>
              <w:rPr>
                <w:rFonts w:ascii="Arial" w:hAnsi="Arial" w:cs="Arial"/>
              </w:rPr>
              <w:t>KN</w:t>
            </w:r>
          </w:p>
          <w:p w14:paraId="6410CFB1" w14:textId="69E5B96F" w:rsidR="001D58FB" w:rsidRPr="00806F86" w:rsidRDefault="001D58FB" w:rsidP="00651317">
            <w:pPr>
              <w:pStyle w:val="PlainText"/>
              <w:rPr>
                <w:rFonts w:ascii="Arial" w:hAnsi="Arial" w:cs="Arial"/>
              </w:rPr>
            </w:pPr>
          </w:p>
        </w:tc>
      </w:tr>
      <w:tr w:rsidR="008F1CD5" w:rsidRPr="001A1DF9" w14:paraId="52F1BC0E" w14:textId="77777777" w:rsidTr="00DD0868">
        <w:tc>
          <w:tcPr>
            <w:tcW w:w="959" w:type="dxa"/>
          </w:tcPr>
          <w:p w14:paraId="6503464A" w14:textId="6C925D48" w:rsidR="008F1CD5" w:rsidRDefault="008F1CD5" w:rsidP="008F1CD5">
            <w:pPr>
              <w:pStyle w:val="PlainText"/>
              <w:rPr>
                <w:rFonts w:ascii="Arial" w:hAnsi="Arial" w:cs="Arial"/>
                <w:b/>
              </w:rPr>
            </w:pPr>
            <w:r>
              <w:rPr>
                <w:rFonts w:ascii="Arial" w:hAnsi="Arial" w:cs="Arial"/>
                <w:b/>
              </w:rPr>
              <w:lastRenderedPageBreak/>
              <w:t>9.</w:t>
            </w:r>
            <w:r w:rsidR="00A523DC">
              <w:rPr>
                <w:rFonts w:ascii="Arial" w:hAnsi="Arial" w:cs="Arial"/>
                <w:b/>
              </w:rPr>
              <w:t>0</w:t>
            </w:r>
          </w:p>
          <w:p w14:paraId="20753FC1" w14:textId="3909CC8F" w:rsidR="00E95678" w:rsidRDefault="006E5A16" w:rsidP="008F1CD5">
            <w:pPr>
              <w:pStyle w:val="PlainText"/>
              <w:rPr>
                <w:rFonts w:ascii="Arial" w:hAnsi="Arial" w:cs="Arial"/>
                <w:bCs/>
              </w:rPr>
            </w:pPr>
            <w:r w:rsidRPr="006E5A16">
              <w:rPr>
                <w:rFonts w:ascii="Arial" w:hAnsi="Arial" w:cs="Arial"/>
                <w:bCs/>
              </w:rPr>
              <w:t>9.1</w:t>
            </w:r>
          </w:p>
          <w:p w14:paraId="47F94B10" w14:textId="77777777" w:rsidR="006E5A16" w:rsidRPr="006E5A16" w:rsidRDefault="006E5A16" w:rsidP="008F1CD5">
            <w:pPr>
              <w:pStyle w:val="PlainText"/>
              <w:rPr>
                <w:rFonts w:ascii="Arial" w:hAnsi="Arial" w:cs="Arial"/>
                <w:bCs/>
              </w:rPr>
            </w:pPr>
          </w:p>
          <w:p w14:paraId="32FD9192" w14:textId="1BDF4B5A" w:rsidR="00E95678" w:rsidRPr="006E5A16" w:rsidRDefault="00E95678" w:rsidP="008F1CD5">
            <w:pPr>
              <w:pStyle w:val="PlainText"/>
              <w:rPr>
                <w:rFonts w:ascii="Arial" w:hAnsi="Arial" w:cs="Arial"/>
                <w:bCs/>
              </w:rPr>
            </w:pPr>
            <w:r w:rsidRPr="006E5A16">
              <w:rPr>
                <w:rFonts w:ascii="Arial" w:hAnsi="Arial" w:cs="Arial"/>
                <w:bCs/>
              </w:rPr>
              <w:t>9.2</w:t>
            </w:r>
          </w:p>
          <w:p w14:paraId="796925F3" w14:textId="213553C5" w:rsidR="00040C2B" w:rsidRDefault="00040C2B" w:rsidP="008F1CD5">
            <w:pPr>
              <w:pStyle w:val="PlainText"/>
              <w:rPr>
                <w:rFonts w:ascii="Arial" w:hAnsi="Arial" w:cs="Arial"/>
                <w:b/>
              </w:rPr>
            </w:pPr>
          </w:p>
          <w:p w14:paraId="15DB7746" w14:textId="116BC751" w:rsidR="00040C2B" w:rsidRDefault="00040C2B" w:rsidP="008F1CD5">
            <w:pPr>
              <w:pStyle w:val="PlainText"/>
              <w:rPr>
                <w:rFonts w:ascii="Arial" w:hAnsi="Arial" w:cs="Arial"/>
                <w:b/>
              </w:rPr>
            </w:pPr>
          </w:p>
          <w:p w14:paraId="62D3C018" w14:textId="770CA2BA" w:rsidR="00040C2B" w:rsidRPr="000D76EF" w:rsidRDefault="006E5A16" w:rsidP="00557655">
            <w:pPr>
              <w:pStyle w:val="PlainText"/>
              <w:rPr>
                <w:rFonts w:ascii="Arial" w:hAnsi="Arial" w:cs="Arial"/>
              </w:rPr>
            </w:pPr>
            <w:r>
              <w:rPr>
                <w:rFonts w:ascii="Arial" w:hAnsi="Arial" w:cs="Arial"/>
                <w:b/>
              </w:rPr>
              <w:t>9.3</w:t>
            </w:r>
          </w:p>
          <w:p w14:paraId="5575D95A" w14:textId="77777777" w:rsidR="008F1CD5" w:rsidRDefault="008F1CD5" w:rsidP="008F1CD5">
            <w:pPr>
              <w:pStyle w:val="PlainText"/>
              <w:rPr>
                <w:rFonts w:ascii="Arial" w:hAnsi="Arial" w:cs="Arial"/>
                <w:b/>
              </w:rPr>
            </w:pPr>
          </w:p>
          <w:p w14:paraId="32F29E3C" w14:textId="5217659E" w:rsidR="008F1CD5" w:rsidRPr="00411193" w:rsidRDefault="008F1CD5" w:rsidP="008F1CD5">
            <w:pPr>
              <w:pStyle w:val="PlainText"/>
              <w:rPr>
                <w:rFonts w:ascii="Arial" w:hAnsi="Arial" w:cs="Arial"/>
              </w:rPr>
            </w:pPr>
          </w:p>
        </w:tc>
        <w:tc>
          <w:tcPr>
            <w:tcW w:w="5971" w:type="dxa"/>
          </w:tcPr>
          <w:p w14:paraId="27F922A5" w14:textId="77777777" w:rsidR="006E5A16" w:rsidRDefault="00DE0E11" w:rsidP="008512E8">
            <w:pPr>
              <w:pStyle w:val="PlainText"/>
              <w:rPr>
                <w:rFonts w:ascii="Arial" w:hAnsi="Arial" w:cs="Arial"/>
                <w:b/>
              </w:rPr>
            </w:pPr>
            <w:r>
              <w:rPr>
                <w:rFonts w:ascii="Arial" w:hAnsi="Arial" w:cs="Arial"/>
                <w:b/>
              </w:rPr>
              <w:t xml:space="preserve">Next Meeting: </w:t>
            </w:r>
          </w:p>
          <w:p w14:paraId="7C789635" w14:textId="312023CA" w:rsidR="008F1CD5" w:rsidRPr="006E5A16" w:rsidRDefault="006E5A16" w:rsidP="008512E8">
            <w:pPr>
              <w:pStyle w:val="PlainText"/>
              <w:rPr>
                <w:rFonts w:ascii="Arial" w:hAnsi="Arial" w:cs="Arial"/>
                <w:bCs/>
              </w:rPr>
            </w:pPr>
            <w:r w:rsidRPr="006E5A16">
              <w:rPr>
                <w:rFonts w:ascii="Arial" w:hAnsi="Arial" w:cs="Arial"/>
                <w:bCs/>
              </w:rPr>
              <w:t xml:space="preserve">The next meeting is scheduled for </w:t>
            </w:r>
            <w:r w:rsidR="008512E8" w:rsidRPr="006E5A16">
              <w:rPr>
                <w:rFonts w:ascii="Arial" w:hAnsi="Arial" w:cs="Arial"/>
                <w:bCs/>
              </w:rPr>
              <w:t xml:space="preserve">Friday 12 February </w:t>
            </w:r>
            <w:r w:rsidRPr="006E5A16">
              <w:rPr>
                <w:rFonts w:ascii="Arial" w:hAnsi="Arial" w:cs="Arial"/>
                <w:bCs/>
              </w:rPr>
              <w:t xml:space="preserve">at </w:t>
            </w:r>
            <w:r w:rsidR="008512E8" w:rsidRPr="006E5A16">
              <w:rPr>
                <w:rFonts w:ascii="Arial" w:hAnsi="Arial" w:cs="Arial"/>
                <w:bCs/>
              </w:rPr>
              <w:t>11:00 – 13:00 GMT</w:t>
            </w:r>
          </w:p>
          <w:p w14:paraId="7C1B80E9" w14:textId="28D85A88" w:rsidR="0048606D" w:rsidRPr="006E5A16" w:rsidRDefault="0048606D" w:rsidP="00557655">
            <w:pPr>
              <w:jc w:val="both"/>
              <w:rPr>
                <w:rFonts w:ascii="Arial" w:hAnsi="Arial" w:cs="Arial"/>
                <w:bCs/>
              </w:rPr>
            </w:pPr>
            <w:r w:rsidRPr="006E5A16">
              <w:rPr>
                <w:rFonts w:ascii="Arial" w:hAnsi="Arial" w:cs="Arial"/>
                <w:bCs/>
              </w:rPr>
              <w:t xml:space="preserve">KN requested feedback on </w:t>
            </w:r>
            <w:r w:rsidR="006E5A16" w:rsidRPr="006E5A16">
              <w:rPr>
                <w:rFonts w:ascii="Arial" w:hAnsi="Arial" w:cs="Arial"/>
                <w:bCs/>
              </w:rPr>
              <w:t xml:space="preserve">the </w:t>
            </w:r>
            <w:r w:rsidRPr="006E5A16">
              <w:rPr>
                <w:rFonts w:ascii="Arial" w:hAnsi="Arial" w:cs="Arial"/>
                <w:bCs/>
              </w:rPr>
              <w:t xml:space="preserve">proposal to have </w:t>
            </w:r>
            <w:r w:rsidR="006E5A16" w:rsidRPr="006E5A16">
              <w:rPr>
                <w:rFonts w:ascii="Arial" w:hAnsi="Arial" w:cs="Arial"/>
                <w:bCs/>
              </w:rPr>
              <w:t xml:space="preserve">the </w:t>
            </w:r>
            <w:r w:rsidRPr="006E5A16">
              <w:rPr>
                <w:rFonts w:ascii="Arial" w:hAnsi="Arial" w:cs="Arial"/>
                <w:bCs/>
              </w:rPr>
              <w:t>Feb</w:t>
            </w:r>
            <w:r w:rsidR="006E5A16" w:rsidRPr="006E5A16">
              <w:rPr>
                <w:rFonts w:ascii="Arial" w:hAnsi="Arial" w:cs="Arial"/>
                <w:bCs/>
              </w:rPr>
              <w:t>ruary</w:t>
            </w:r>
            <w:r w:rsidRPr="006E5A16">
              <w:rPr>
                <w:rFonts w:ascii="Arial" w:hAnsi="Arial" w:cs="Arial"/>
                <w:bCs/>
              </w:rPr>
              <w:t xml:space="preserve"> m</w:t>
            </w:r>
            <w:r w:rsidR="006E5A16" w:rsidRPr="006E5A16">
              <w:rPr>
                <w:rFonts w:ascii="Arial" w:hAnsi="Arial" w:cs="Arial"/>
                <w:bCs/>
              </w:rPr>
              <w:t>ee</w:t>
            </w:r>
            <w:r w:rsidRPr="006E5A16">
              <w:rPr>
                <w:rFonts w:ascii="Arial" w:hAnsi="Arial" w:cs="Arial"/>
                <w:bCs/>
              </w:rPr>
              <w:t>t</w:t>
            </w:r>
            <w:r w:rsidR="006E5A16" w:rsidRPr="006E5A16">
              <w:rPr>
                <w:rFonts w:ascii="Arial" w:hAnsi="Arial" w:cs="Arial"/>
                <w:bCs/>
              </w:rPr>
              <w:t>in</w:t>
            </w:r>
            <w:r w:rsidRPr="006E5A16">
              <w:rPr>
                <w:rFonts w:ascii="Arial" w:hAnsi="Arial" w:cs="Arial"/>
                <w:bCs/>
              </w:rPr>
              <w:t xml:space="preserve">g on </w:t>
            </w:r>
            <w:r w:rsidR="006E5A16" w:rsidRPr="006E5A16">
              <w:rPr>
                <w:rFonts w:ascii="Arial" w:hAnsi="Arial" w:cs="Arial"/>
                <w:bCs/>
              </w:rPr>
              <w:t xml:space="preserve">a </w:t>
            </w:r>
            <w:r w:rsidRPr="006E5A16">
              <w:rPr>
                <w:rFonts w:ascii="Arial" w:hAnsi="Arial" w:cs="Arial"/>
                <w:bCs/>
              </w:rPr>
              <w:t>Friday to accommodate F</w:t>
            </w:r>
            <w:r w:rsidR="006E5A16" w:rsidRPr="006E5A16">
              <w:rPr>
                <w:rFonts w:ascii="Arial" w:hAnsi="Arial" w:cs="Arial"/>
                <w:bCs/>
              </w:rPr>
              <w:t xml:space="preserve">iona Knight in </w:t>
            </w:r>
            <w:r w:rsidR="00BA2BB1" w:rsidRPr="006E5A16">
              <w:rPr>
                <w:rFonts w:ascii="Arial" w:hAnsi="Arial" w:cs="Arial"/>
                <w:bCs/>
              </w:rPr>
              <w:t>New Zealand</w:t>
            </w:r>
            <w:r w:rsidR="006E5A16" w:rsidRPr="006E5A16">
              <w:rPr>
                <w:rFonts w:ascii="Arial" w:hAnsi="Arial" w:cs="Arial"/>
                <w:bCs/>
              </w:rPr>
              <w:t xml:space="preserve">. Members to </w:t>
            </w:r>
            <w:r w:rsidRPr="006E5A16">
              <w:rPr>
                <w:rFonts w:ascii="Arial" w:hAnsi="Arial" w:cs="Arial"/>
                <w:bCs/>
              </w:rPr>
              <w:t>email CW</w:t>
            </w:r>
            <w:r w:rsidR="00CD37E3" w:rsidRPr="006E5A16">
              <w:rPr>
                <w:rFonts w:ascii="Arial" w:hAnsi="Arial" w:cs="Arial"/>
                <w:bCs/>
              </w:rPr>
              <w:t xml:space="preserve"> within </w:t>
            </w:r>
            <w:r w:rsidR="006E5A16" w:rsidRPr="006E5A16">
              <w:rPr>
                <w:rFonts w:ascii="Arial" w:hAnsi="Arial" w:cs="Arial"/>
                <w:bCs/>
              </w:rPr>
              <w:t xml:space="preserve">one </w:t>
            </w:r>
            <w:r w:rsidR="00CD37E3" w:rsidRPr="006E5A16">
              <w:rPr>
                <w:rFonts w:ascii="Arial" w:hAnsi="Arial" w:cs="Arial"/>
                <w:bCs/>
              </w:rPr>
              <w:t>week</w:t>
            </w:r>
            <w:r w:rsidR="001D58FB">
              <w:rPr>
                <w:rFonts w:ascii="Arial" w:hAnsi="Arial" w:cs="Arial"/>
                <w:bCs/>
              </w:rPr>
              <w:t>.</w:t>
            </w:r>
          </w:p>
          <w:p w14:paraId="20AD3CD0" w14:textId="10ECE0FC" w:rsidR="00CE40A2" w:rsidRDefault="00CE40A2" w:rsidP="00557655">
            <w:pPr>
              <w:jc w:val="both"/>
              <w:rPr>
                <w:rFonts w:ascii="Arial" w:hAnsi="Arial" w:cs="Arial"/>
                <w:b/>
              </w:rPr>
            </w:pPr>
            <w:r w:rsidRPr="006E5A16">
              <w:rPr>
                <w:rFonts w:ascii="Arial" w:hAnsi="Arial" w:cs="Arial"/>
                <w:bCs/>
              </w:rPr>
              <w:t xml:space="preserve">AJ </w:t>
            </w:r>
            <w:r w:rsidR="006E5A16" w:rsidRPr="006E5A16">
              <w:rPr>
                <w:rFonts w:ascii="Arial" w:hAnsi="Arial" w:cs="Arial"/>
                <w:bCs/>
              </w:rPr>
              <w:t xml:space="preserve">closed the meeting and </w:t>
            </w:r>
            <w:r w:rsidRPr="006E5A16">
              <w:rPr>
                <w:rFonts w:ascii="Arial" w:hAnsi="Arial" w:cs="Arial"/>
                <w:bCs/>
              </w:rPr>
              <w:t xml:space="preserve">wished everyone </w:t>
            </w:r>
            <w:r w:rsidR="006E5A16" w:rsidRPr="006E5A16">
              <w:rPr>
                <w:rFonts w:ascii="Arial" w:hAnsi="Arial" w:cs="Arial"/>
                <w:bCs/>
              </w:rPr>
              <w:t xml:space="preserve">a </w:t>
            </w:r>
            <w:r w:rsidRPr="006E5A16">
              <w:rPr>
                <w:rFonts w:ascii="Arial" w:hAnsi="Arial" w:cs="Arial"/>
                <w:bCs/>
              </w:rPr>
              <w:t>good holiday</w:t>
            </w:r>
            <w:r w:rsidR="006E5A16" w:rsidRPr="006E5A16">
              <w:rPr>
                <w:rFonts w:ascii="Arial" w:hAnsi="Arial" w:cs="Arial"/>
                <w:bCs/>
              </w:rPr>
              <w:t>.</w:t>
            </w:r>
          </w:p>
        </w:tc>
        <w:tc>
          <w:tcPr>
            <w:tcW w:w="860" w:type="dxa"/>
            <w:vAlign w:val="center"/>
          </w:tcPr>
          <w:p w14:paraId="78B40284" w14:textId="1CEA9580" w:rsidR="009E2FE4" w:rsidRDefault="009E2FE4" w:rsidP="008F1CD5">
            <w:pPr>
              <w:pStyle w:val="PlainText"/>
              <w:rPr>
                <w:rFonts w:ascii="Arial" w:hAnsi="Arial" w:cs="Arial"/>
              </w:rPr>
            </w:pPr>
          </w:p>
          <w:p w14:paraId="6E760393" w14:textId="40740175" w:rsidR="001D58FB" w:rsidRDefault="001D58FB" w:rsidP="008F1CD5">
            <w:pPr>
              <w:pStyle w:val="PlainText"/>
              <w:rPr>
                <w:rFonts w:ascii="Arial" w:hAnsi="Arial" w:cs="Arial"/>
              </w:rPr>
            </w:pPr>
          </w:p>
          <w:p w14:paraId="3D68C470" w14:textId="7744DBD8" w:rsidR="001D58FB" w:rsidRDefault="001D58FB" w:rsidP="008F1CD5">
            <w:pPr>
              <w:pStyle w:val="PlainText"/>
              <w:rPr>
                <w:rFonts w:ascii="Arial" w:hAnsi="Arial" w:cs="Arial"/>
              </w:rPr>
            </w:pPr>
          </w:p>
          <w:p w14:paraId="27B2E189" w14:textId="1483062F" w:rsidR="001D58FB" w:rsidRDefault="001D58FB" w:rsidP="008F1CD5">
            <w:pPr>
              <w:pStyle w:val="PlainText"/>
              <w:rPr>
                <w:rFonts w:ascii="Arial" w:hAnsi="Arial" w:cs="Arial"/>
              </w:rPr>
            </w:pPr>
          </w:p>
          <w:p w14:paraId="01910282" w14:textId="3319E901" w:rsidR="001D58FB" w:rsidRDefault="001D58FB" w:rsidP="008F1CD5">
            <w:pPr>
              <w:pStyle w:val="PlainText"/>
              <w:rPr>
                <w:rFonts w:ascii="Arial" w:hAnsi="Arial" w:cs="Arial"/>
              </w:rPr>
            </w:pPr>
          </w:p>
          <w:p w14:paraId="040C928D" w14:textId="4F579161" w:rsidR="001D58FB" w:rsidRDefault="001D58FB" w:rsidP="008F1CD5">
            <w:pPr>
              <w:pStyle w:val="PlainText"/>
              <w:rPr>
                <w:rFonts w:ascii="Arial" w:hAnsi="Arial" w:cs="Arial"/>
              </w:rPr>
            </w:pPr>
            <w:r>
              <w:rPr>
                <w:rFonts w:ascii="Arial" w:hAnsi="Arial" w:cs="Arial"/>
              </w:rPr>
              <w:t>ALL</w:t>
            </w:r>
          </w:p>
          <w:p w14:paraId="6ADB12F9" w14:textId="77777777" w:rsidR="009E2FE4" w:rsidRDefault="009E2FE4" w:rsidP="008F1CD5">
            <w:pPr>
              <w:pStyle w:val="PlainText"/>
              <w:rPr>
                <w:rFonts w:ascii="Arial" w:hAnsi="Arial" w:cs="Arial"/>
              </w:rPr>
            </w:pPr>
          </w:p>
          <w:p w14:paraId="6570230F" w14:textId="77777777" w:rsidR="009E2FE4" w:rsidRDefault="009E2FE4" w:rsidP="008F1CD5">
            <w:pPr>
              <w:pStyle w:val="PlainText"/>
              <w:rPr>
                <w:rFonts w:ascii="Arial" w:hAnsi="Arial" w:cs="Arial"/>
              </w:rPr>
            </w:pPr>
          </w:p>
          <w:p w14:paraId="09EFBE59" w14:textId="77777777" w:rsidR="009E2FE4" w:rsidRDefault="009E2FE4" w:rsidP="008F1CD5">
            <w:pPr>
              <w:pStyle w:val="PlainText"/>
              <w:rPr>
                <w:rFonts w:ascii="Arial" w:hAnsi="Arial" w:cs="Arial"/>
              </w:rPr>
            </w:pPr>
          </w:p>
          <w:p w14:paraId="14535347" w14:textId="77777777" w:rsidR="009E2FE4" w:rsidRDefault="009E2FE4" w:rsidP="008F1CD5">
            <w:pPr>
              <w:pStyle w:val="PlainText"/>
              <w:rPr>
                <w:rFonts w:ascii="Arial" w:hAnsi="Arial" w:cs="Arial"/>
              </w:rPr>
            </w:pPr>
          </w:p>
          <w:p w14:paraId="147EE8E6" w14:textId="77777777" w:rsidR="009E2FE4" w:rsidRDefault="009E2FE4" w:rsidP="008F1CD5">
            <w:pPr>
              <w:pStyle w:val="PlainText"/>
              <w:rPr>
                <w:rFonts w:ascii="Arial" w:hAnsi="Arial" w:cs="Arial"/>
              </w:rPr>
            </w:pPr>
          </w:p>
          <w:p w14:paraId="380AE254" w14:textId="77777777" w:rsidR="009E2FE4" w:rsidRDefault="009E2FE4" w:rsidP="008F1CD5">
            <w:pPr>
              <w:pStyle w:val="PlainText"/>
              <w:rPr>
                <w:rFonts w:ascii="Arial" w:hAnsi="Arial" w:cs="Arial"/>
              </w:rPr>
            </w:pPr>
          </w:p>
          <w:p w14:paraId="3102C94F" w14:textId="2A932F40" w:rsidR="009E2FE4" w:rsidRPr="00806F86" w:rsidRDefault="009E2FE4" w:rsidP="008F1CD5">
            <w:pPr>
              <w:pStyle w:val="PlainText"/>
              <w:rPr>
                <w:rFonts w:ascii="Arial" w:hAnsi="Arial" w:cs="Arial"/>
              </w:rPr>
            </w:pPr>
          </w:p>
        </w:tc>
      </w:tr>
    </w:tbl>
    <w:p w14:paraId="0A9B913A" w14:textId="77777777" w:rsidR="00324248" w:rsidRPr="006A01DF" w:rsidRDefault="00324248" w:rsidP="006A01DF">
      <w:pPr>
        <w:tabs>
          <w:tab w:val="left" w:pos="2460"/>
        </w:tabs>
        <w:rPr>
          <w:rFonts w:ascii="Arial" w:hAnsi="Arial"/>
        </w:rPr>
      </w:pPr>
    </w:p>
    <w:sectPr w:rsidR="00324248" w:rsidRPr="006A01DF" w:rsidSect="00806F86">
      <w:headerReference w:type="even" r:id="rId8"/>
      <w:headerReference w:type="default" r:id="rId9"/>
      <w:footerReference w:type="even" r:id="rId10"/>
      <w:footerReference w:type="default" r:id="rId11"/>
      <w:headerReference w:type="first" r:id="rId12"/>
      <w:footerReference w:type="first" r:id="rId13"/>
      <w:pgSz w:w="11901" w:h="16817"/>
      <w:pgMar w:top="2410" w:right="2155" w:bottom="1843" w:left="2155" w:header="709"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BA103" w14:textId="77777777" w:rsidR="00336E8F" w:rsidRDefault="00336E8F" w:rsidP="00491A14">
      <w:pPr>
        <w:spacing w:after="0" w:line="240" w:lineRule="auto"/>
      </w:pPr>
      <w:r>
        <w:separator/>
      </w:r>
    </w:p>
  </w:endnote>
  <w:endnote w:type="continuationSeparator" w:id="0">
    <w:p w14:paraId="2208929C" w14:textId="77777777" w:rsidR="00336E8F" w:rsidRDefault="00336E8F" w:rsidP="0049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ago-Medium">
    <w:panose1 w:val="00000000000000000000"/>
    <w:charset w:val="00"/>
    <w:family w:val="swiss"/>
    <w:notTrueType/>
    <w:pitch w:val="default"/>
    <w:sig w:usb0="00000003" w:usb1="00000000" w:usb2="00000000" w:usb3="00000000" w:csb0="00000001" w:csb1="00000000"/>
  </w:font>
  <w:font w:name="Imago-Light">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A826A" w14:textId="77777777" w:rsidR="001C2141" w:rsidRDefault="001C2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7727F" w14:textId="77777777" w:rsidR="00336E8F" w:rsidRPr="00EA4C9E" w:rsidRDefault="00336E8F" w:rsidP="006A01DF">
    <w:pPr>
      <w:autoSpaceDE w:val="0"/>
      <w:autoSpaceDN w:val="0"/>
      <w:adjustRightInd w:val="0"/>
      <w:spacing w:after="0" w:line="240" w:lineRule="auto"/>
      <w:jc w:val="right"/>
      <w:rPr>
        <w:rFonts w:cs="Imago-Medium"/>
        <w:b/>
        <w:color w:val="361164"/>
        <w:sz w:val="18"/>
        <w:szCs w:val="18"/>
      </w:rPr>
    </w:pPr>
    <w:r w:rsidRPr="00EA4C9E">
      <w:rPr>
        <w:rFonts w:cs="Imago-Medium"/>
        <w:b/>
        <w:color w:val="361164"/>
        <w:sz w:val="18"/>
        <w:szCs w:val="18"/>
      </w:rPr>
      <w:t>CILT International</w:t>
    </w:r>
    <w:r>
      <w:rPr>
        <w:rFonts w:cs="Imago-Medium"/>
        <w:b/>
        <w:color w:val="361164"/>
        <w:sz w:val="18"/>
        <w:szCs w:val="18"/>
      </w:rPr>
      <w:t xml:space="preserve"> Office</w:t>
    </w:r>
  </w:p>
  <w:p w14:paraId="0390459C" w14:textId="77777777" w:rsidR="00336E8F" w:rsidRPr="00EA4C9E" w:rsidRDefault="00336E8F" w:rsidP="006A01DF">
    <w:pPr>
      <w:autoSpaceDE w:val="0"/>
      <w:autoSpaceDN w:val="0"/>
      <w:adjustRightInd w:val="0"/>
      <w:spacing w:after="0" w:line="240" w:lineRule="auto"/>
      <w:jc w:val="right"/>
      <w:rPr>
        <w:rFonts w:eastAsia="Imago-Light" w:cs="Imago-Light"/>
        <w:color w:val="361164"/>
        <w:sz w:val="18"/>
        <w:szCs w:val="18"/>
      </w:rPr>
    </w:pPr>
    <w:r w:rsidRPr="00EA4C9E">
      <w:rPr>
        <w:rFonts w:eastAsia="Imago-Light" w:cs="Imago-Light"/>
        <w:color w:val="361164"/>
        <w:sz w:val="18"/>
        <w:szCs w:val="18"/>
      </w:rPr>
      <w:t xml:space="preserve">Earlstrees Court </w:t>
    </w:r>
    <w:r w:rsidRPr="00EA4C9E">
      <w:rPr>
        <w:rFonts w:eastAsia="Imago-Light" w:cs="Imago-Light"/>
        <w:color w:val="AD874F"/>
        <w:sz w:val="18"/>
        <w:szCs w:val="18"/>
      </w:rPr>
      <w:t>|</w:t>
    </w:r>
    <w:r w:rsidRPr="00EA4C9E">
      <w:rPr>
        <w:rFonts w:eastAsia="Imago-Light" w:cs="Imago-Light"/>
        <w:color w:val="361164"/>
        <w:sz w:val="18"/>
        <w:szCs w:val="18"/>
      </w:rPr>
      <w:t xml:space="preserve"> Earlstrees Road </w:t>
    </w:r>
    <w:r w:rsidRPr="00EA4C9E">
      <w:rPr>
        <w:rFonts w:eastAsia="Imago-Light" w:cs="Imago-Light"/>
        <w:color w:val="AD874F"/>
        <w:sz w:val="18"/>
        <w:szCs w:val="18"/>
      </w:rPr>
      <w:t>|</w:t>
    </w:r>
    <w:r w:rsidRPr="00EA4C9E">
      <w:rPr>
        <w:rFonts w:eastAsia="Imago-Light" w:cs="Imago-Light"/>
        <w:color w:val="361164"/>
        <w:sz w:val="18"/>
        <w:szCs w:val="18"/>
      </w:rPr>
      <w:t xml:space="preserve"> Corby </w:t>
    </w:r>
    <w:r w:rsidRPr="00EA4C9E">
      <w:rPr>
        <w:rFonts w:eastAsia="Imago-Light" w:cs="Imago-Light"/>
        <w:color w:val="AD874F"/>
        <w:sz w:val="18"/>
        <w:szCs w:val="18"/>
      </w:rPr>
      <w:t>|</w:t>
    </w:r>
    <w:r w:rsidRPr="00EA4C9E">
      <w:rPr>
        <w:rFonts w:eastAsia="Imago-Light" w:cs="Imago-Light"/>
        <w:color w:val="361164"/>
        <w:sz w:val="18"/>
        <w:szCs w:val="18"/>
      </w:rPr>
      <w:t xml:space="preserve"> Northants </w:t>
    </w:r>
    <w:r w:rsidRPr="00EA4C9E">
      <w:rPr>
        <w:rFonts w:eastAsia="Imago-Light" w:cs="Imago-Light"/>
        <w:color w:val="AD874F"/>
        <w:sz w:val="18"/>
        <w:szCs w:val="18"/>
      </w:rPr>
      <w:t>|</w:t>
    </w:r>
    <w:r w:rsidRPr="00EA4C9E">
      <w:rPr>
        <w:rFonts w:eastAsia="Imago-Light" w:cs="Imago-Light"/>
        <w:color w:val="361164"/>
        <w:sz w:val="18"/>
        <w:szCs w:val="18"/>
      </w:rPr>
      <w:t xml:space="preserve"> NN17 4AX </w:t>
    </w:r>
    <w:r w:rsidRPr="00EA4C9E">
      <w:rPr>
        <w:rFonts w:eastAsia="Imago-Light" w:cs="Imago-Light"/>
        <w:color w:val="AD874F"/>
        <w:sz w:val="18"/>
        <w:szCs w:val="18"/>
      </w:rPr>
      <w:t>|</w:t>
    </w:r>
    <w:r w:rsidRPr="00EA4C9E">
      <w:rPr>
        <w:rFonts w:eastAsia="Imago-Light" w:cs="Imago-Light"/>
        <w:color w:val="361164"/>
        <w:sz w:val="18"/>
        <w:szCs w:val="18"/>
      </w:rPr>
      <w:t xml:space="preserve"> UK</w:t>
    </w:r>
  </w:p>
  <w:p w14:paraId="50CB327C" w14:textId="6FB3E539" w:rsidR="00336E8F" w:rsidRPr="00EA4C9E" w:rsidRDefault="00336E8F" w:rsidP="006A01DF">
    <w:pPr>
      <w:autoSpaceDE w:val="0"/>
      <w:autoSpaceDN w:val="0"/>
      <w:adjustRightInd w:val="0"/>
      <w:spacing w:after="0" w:line="240" w:lineRule="auto"/>
      <w:jc w:val="right"/>
      <w:rPr>
        <w:rFonts w:eastAsia="Imago-Light" w:cs="Imago-Light"/>
        <w:color w:val="361164"/>
        <w:sz w:val="18"/>
        <w:szCs w:val="18"/>
      </w:rPr>
    </w:pPr>
    <w:r w:rsidRPr="00EA4C9E">
      <w:rPr>
        <w:rFonts w:eastAsia="Imago-Light" w:cs="Imago-Light"/>
        <w:color w:val="AD874F"/>
        <w:sz w:val="18"/>
        <w:szCs w:val="18"/>
      </w:rPr>
      <w:t>|</w:t>
    </w:r>
    <w:r w:rsidRPr="00EA4C9E">
      <w:rPr>
        <w:rFonts w:eastAsia="Imago-Light" w:cs="Imago-Light"/>
        <w:color w:val="361164"/>
        <w:sz w:val="18"/>
        <w:szCs w:val="18"/>
      </w:rPr>
      <w:t xml:space="preserve"> info@ciltinternational.org </w:t>
    </w:r>
    <w:r w:rsidRPr="00EA4C9E">
      <w:rPr>
        <w:rFonts w:eastAsia="Imago-Light" w:cs="Imago-Light"/>
        <w:color w:val="AD874F"/>
        <w:sz w:val="18"/>
        <w:szCs w:val="18"/>
      </w:rPr>
      <w:t>|</w:t>
    </w:r>
    <w:r w:rsidRPr="00EA4C9E">
      <w:rPr>
        <w:rFonts w:eastAsia="Imago-Light" w:cs="Imago-Light"/>
        <w:color w:val="361164"/>
        <w:sz w:val="18"/>
        <w:szCs w:val="18"/>
      </w:rPr>
      <w:t xml:space="preserve"> ciltinternational.org</w:t>
    </w:r>
  </w:p>
  <w:p w14:paraId="1E5C9D75" w14:textId="77777777" w:rsidR="00336E8F" w:rsidRDefault="00336E8F" w:rsidP="006A01DF">
    <w:pPr>
      <w:autoSpaceDE w:val="0"/>
      <w:autoSpaceDN w:val="0"/>
      <w:adjustRightInd w:val="0"/>
      <w:spacing w:after="0" w:line="240" w:lineRule="auto"/>
      <w:jc w:val="right"/>
      <w:rPr>
        <w:rFonts w:eastAsia="Imago-Light" w:cs="Imago-Light"/>
        <w:color w:val="361164"/>
        <w:sz w:val="11"/>
        <w:szCs w:val="11"/>
      </w:rPr>
    </w:pPr>
  </w:p>
  <w:p w14:paraId="6211663F" w14:textId="77777777" w:rsidR="00336E8F" w:rsidRPr="001719B8" w:rsidRDefault="00336E8F" w:rsidP="006A01DF">
    <w:pPr>
      <w:autoSpaceDE w:val="0"/>
      <w:autoSpaceDN w:val="0"/>
      <w:adjustRightInd w:val="0"/>
      <w:spacing w:after="0" w:line="240" w:lineRule="auto"/>
      <w:jc w:val="right"/>
      <w:rPr>
        <w:rFonts w:cs="Imago-Medium"/>
        <w:color w:val="000000"/>
        <w:sz w:val="12"/>
        <w:szCs w:val="12"/>
      </w:rPr>
    </w:pPr>
    <w:r w:rsidRPr="001719B8">
      <w:rPr>
        <w:rFonts w:eastAsia="Imago-Light" w:cs="Imago-Light"/>
        <w:color w:val="361164"/>
        <w:sz w:val="12"/>
        <w:szCs w:val="12"/>
      </w:rPr>
      <w:t>Charity Registration Number: 313376</w:t>
    </w:r>
  </w:p>
  <w:p w14:paraId="679C0289" w14:textId="77777777" w:rsidR="00336E8F" w:rsidRDefault="00336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383B2" w14:textId="2F920128" w:rsidR="00336E8F" w:rsidRPr="00EA4C9E" w:rsidRDefault="00336E8F" w:rsidP="001719B8">
    <w:pPr>
      <w:autoSpaceDE w:val="0"/>
      <w:autoSpaceDN w:val="0"/>
      <w:adjustRightInd w:val="0"/>
      <w:spacing w:after="0" w:line="240" w:lineRule="auto"/>
      <w:jc w:val="right"/>
      <w:rPr>
        <w:rFonts w:cs="Imago-Medium"/>
        <w:b/>
        <w:color w:val="361164"/>
        <w:sz w:val="18"/>
        <w:szCs w:val="18"/>
      </w:rPr>
    </w:pPr>
    <w:r w:rsidRPr="00EA4C9E">
      <w:rPr>
        <w:rFonts w:cs="Imago-Medium"/>
        <w:b/>
        <w:color w:val="361164"/>
        <w:sz w:val="18"/>
        <w:szCs w:val="18"/>
      </w:rPr>
      <w:t>CILT International</w:t>
    </w:r>
    <w:r>
      <w:rPr>
        <w:rFonts w:cs="Imago-Medium"/>
        <w:b/>
        <w:color w:val="361164"/>
        <w:sz w:val="18"/>
        <w:szCs w:val="18"/>
      </w:rPr>
      <w:t xml:space="preserve"> Office</w:t>
    </w:r>
  </w:p>
  <w:p w14:paraId="709FFD6E" w14:textId="77777777" w:rsidR="00336E8F" w:rsidRPr="00EA4C9E" w:rsidRDefault="00336E8F" w:rsidP="001719B8">
    <w:pPr>
      <w:autoSpaceDE w:val="0"/>
      <w:autoSpaceDN w:val="0"/>
      <w:adjustRightInd w:val="0"/>
      <w:spacing w:after="0" w:line="240" w:lineRule="auto"/>
      <w:jc w:val="right"/>
      <w:rPr>
        <w:rFonts w:eastAsia="Imago-Light" w:cs="Imago-Light"/>
        <w:color w:val="361164"/>
        <w:sz w:val="18"/>
        <w:szCs w:val="18"/>
      </w:rPr>
    </w:pPr>
    <w:r w:rsidRPr="00EA4C9E">
      <w:rPr>
        <w:rFonts w:eastAsia="Imago-Light" w:cs="Imago-Light"/>
        <w:color w:val="361164"/>
        <w:sz w:val="18"/>
        <w:szCs w:val="18"/>
      </w:rPr>
      <w:t xml:space="preserve">Earlstrees Court </w:t>
    </w:r>
    <w:r w:rsidRPr="00EA4C9E">
      <w:rPr>
        <w:rFonts w:eastAsia="Imago-Light" w:cs="Imago-Light"/>
        <w:color w:val="AD874F"/>
        <w:sz w:val="18"/>
        <w:szCs w:val="18"/>
      </w:rPr>
      <w:t>|</w:t>
    </w:r>
    <w:r w:rsidRPr="00EA4C9E">
      <w:rPr>
        <w:rFonts w:eastAsia="Imago-Light" w:cs="Imago-Light"/>
        <w:color w:val="361164"/>
        <w:sz w:val="18"/>
        <w:szCs w:val="18"/>
      </w:rPr>
      <w:t xml:space="preserve"> Earlstrees Road </w:t>
    </w:r>
    <w:r w:rsidRPr="00EA4C9E">
      <w:rPr>
        <w:rFonts w:eastAsia="Imago-Light" w:cs="Imago-Light"/>
        <w:color w:val="AD874F"/>
        <w:sz w:val="18"/>
        <w:szCs w:val="18"/>
      </w:rPr>
      <w:t>|</w:t>
    </w:r>
    <w:r w:rsidRPr="00EA4C9E">
      <w:rPr>
        <w:rFonts w:eastAsia="Imago-Light" w:cs="Imago-Light"/>
        <w:color w:val="361164"/>
        <w:sz w:val="18"/>
        <w:szCs w:val="18"/>
      </w:rPr>
      <w:t xml:space="preserve"> Corby </w:t>
    </w:r>
    <w:r w:rsidRPr="00EA4C9E">
      <w:rPr>
        <w:rFonts w:eastAsia="Imago-Light" w:cs="Imago-Light"/>
        <w:color w:val="AD874F"/>
        <w:sz w:val="18"/>
        <w:szCs w:val="18"/>
      </w:rPr>
      <w:t>|</w:t>
    </w:r>
    <w:r w:rsidRPr="00EA4C9E">
      <w:rPr>
        <w:rFonts w:eastAsia="Imago-Light" w:cs="Imago-Light"/>
        <w:color w:val="361164"/>
        <w:sz w:val="18"/>
        <w:szCs w:val="18"/>
      </w:rPr>
      <w:t xml:space="preserve"> Northants </w:t>
    </w:r>
    <w:r w:rsidRPr="00EA4C9E">
      <w:rPr>
        <w:rFonts w:eastAsia="Imago-Light" w:cs="Imago-Light"/>
        <w:color w:val="AD874F"/>
        <w:sz w:val="18"/>
        <w:szCs w:val="18"/>
      </w:rPr>
      <w:t>|</w:t>
    </w:r>
    <w:r w:rsidRPr="00EA4C9E">
      <w:rPr>
        <w:rFonts w:eastAsia="Imago-Light" w:cs="Imago-Light"/>
        <w:color w:val="361164"/>
        <w:sz w:val="18"/>
        <w:szCs w:val="18"/>
      </w:rPr>
      <w:t xml:space="preserve"> NN17 4AX </w:t>
    </w:r>
    <w:r w:rsidRPr="00EA4C9E">
      <w:rPr>
        <w:rFonts w:eastAsia="Imago-Light" w:cs="Imago-Light"/>
        <w:color w:val="AD874F"/>
        <w:sz w:val="18"/>
        <w:szCs w:val="18"/>
      </w:rPr>
      <w:t>|</w:t>
    </w:r>
    <w:r w:rsidRPr="00EA4C9E">
      <w:rPr>
        <w:rFonts w:eastAsia="Imago-Light" w:cs="Imago-Light"/>
        <w:color w:val="361164"/>
        <w:sz w:val="18"/>
        <w:szCs w:val="18"/>
      </w:rPr>
      <w:t xml:space="preserve"> UK</w:t>
    </w:r>
  </w:p>
  <w:p w14:paraId="44CA66E3" w14:textId="636DB696" w:rsidR="00336E8F" w:rsidRPr="00EA4C9E" w:rsidRDefault="00336E8F" w:rsidP="001719B8">
    <w:pPr>
      <w:autoSpaceDE w:val="0"/>
      <w:autoSpaceDN w:val="0"/>
      <w:adjustRightInd w:val="0"/>
      <w:spacing w:after="0" w:line="240" w:lineRule="auto"/>
      <w:jc w:val="right"/>
      <w:rPr>
        <w:rFonts w:eastAsia="Imago-Light" w:cs="Imago-Light"/>
        <w:color w:val="361164"/>
        <w:sz w:val="18"/>
        <w:szCs w:val="18"/>
      </w:rPr>
    </w:pPr>
    <w:r w:rsidRPr="00EA4C9E">
      <w:rPr>
        <w:rFonts w:eastAsia="Imago-Light" w:cs="Imago-Light"/>
        <w:color w:val="AD874F"/>
        <w:sz w:val="18"/>
        <w:szCs w:val="18"/>
      </w:rPr>
      <w:t>|</w:t>
    </w:r>
    <w:r w:rsidRPr="00EA4C9E">
      <w:rPr>
        <w:rFonts w:eastAsia="Imago-Light" w:cs="Imago-Light"/>
        <w:color w:val="361164"/>
        <w:sz w:val="18"/>
        <w:szCs w:val="18"/>
      </w:rPr>
      <w:t xml:space="preserve"> info@ciltinternational.org </w:t>
    </w:r>
    <w:r w:rsidRPr="00EA4C9E">
      <w:rPr>
        <w:rFonts w:eastAsia="Imago-Light" w:cs="Imago-Light"/>
        <w:color w:val="AD874F"/>
        <w:sz w:val="18"/>
        <w:szCs w:val="18"/>
      </w:rPr>
      <w:t>|</w:t>
    </w:r>
    <w:r w:rsidRPr="00EA4C9E">
      <w:rPr>
        <w:rFonts w:eastAsia="Imago-Light" w:cs="Imago-Light"/>
        <w:color w:val="361164"/>
        <w:sz w:val="18"/>
        <w:szCs w:val="18"/>
      </w:rPr>
      <w:t xml:space="preserve"> ciltinternational.org</w:t>
    </w:r>
  </w:p>
  <w:p w14:paraId="23D9EB1B" w14:textId="77777777" w:rsidR="00336E8F" w:rsidRDefault="00336E8F" w:rsidP="001719B8">
    <w:pPr>
      <w:autoSpaceDE w:val="0"/>
      <w:autoSpaceDN w:val="0"/>
      <w:adjustRightInd w:val="0"/>
      <w:spacing w:after="0" w:line="240" w:lineRule="auto"/>
      <w:jc w:val="right"/>
      <w:rPr>
        <w:rFonts w:eastAsia="Imago-Light" w:cs="Imago-Light"/>
        <w:color w:val="361164"/>
        <w:sz w:val="11"/>
        <w:szCs w:val="11"/>
      </w:rPr>
    </w:pPr>
  </w:p>
  <w:p w14:paraId="7A1D4013" w14:textId="1DD32F31" w:rsidR="00336E8F" w:rsidRPr="001719B8" w:rsidRDefault="00336E8F" w:rsidP="001719B8">
    <w:pPr>
      <w:autoSpaceDE w:val="0"/>
      <w:autoSpaceDN w:val="0"/>
      <w:adjustRightInd w:val="0"/>
      <w:spacing w:after="0" w:line="240" w:lineRule="auto"/>
      <w:jc w:val="right"/>
      <w:rPr>
        <w:rFonts w:cs="Imago-Medium"/>
        <w:color w:val="000000"/>
        <w:sz w:val="12"/>
        <w:szCs w:val="12"/>
      </w:rPr>
    </w:pPr>
    <w:r w:rsidRPr="001719B8">
      <w:rPr>
        <w:rFonts w:eastAsia="Imago-Light" w:cs="Imago-Light"/>
        <w:color w:val="361164"/>
        <w:sz w:val="12"/>
        <w:szCs w:val="12"/>
      </w:rPr>
      <w:t>Charity Registration Number: 313376</w:t>
    </w:r>
  </w:p>
  <w:p w14:paraId="4F300DDD" w14:textId="77777777" w:rsidR="00336E8F" w:rsidRPr="00ED2CCF" w:rsidRDefault="00336E8F" w:rsidP="00ED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0AF3F" w14:textId="77777777" w:rsidR="00336E8F" w:rsidRDefault="00336E8F" w:rsidP="00491A14">
      <w:pPr>
        <w:spacing w:after="0" w:line="240" w:lineRule="auto"/>
      </w:pPr>
      <w:r>
        <w:separator/>
      </w:r>
    </w:p>
  </w:footnote>
  <w:footnote w:type="continuationSeparator" w:id="0">
    <w:p w14:paraId="143F4E29" w14:textId="77777777" w:rsidR="00336E8F" w:rsidRDefault="00336E8F" w:rsidP="0049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2C77C" w14:textId="26675872" w:rsidR="001C2141" w:rsidRDefault="0048508E">
    <w:pPr>
      <w:pStyle w:val="Header"/>
    </w:pPr>
    <w:r>
      <w:rPr>
        <w:noProof/>
      </w:rPr>
      <w:pict w14:anchorId="6AE9C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919189" o:spid="_x0000_s120835" type="#_x0000_t136" style="position:absolute;margin-left:0;margin-top:0;width:321.05pt;height:214.05pt;rotation:315;z-index:-251654656;mso-position-horizontal:center;mso-position-horizontal-relative:margin;mso-position-vertical:center;mso-position-vertical-relative:margin" o:allowincell="f" fillcolor="silver" stroked="f">
          <v:fill opacity=".5"/>
          <v:textpath style="font-family:&quot;Arial&quot;;font-size:1pt" string="Fin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97AB" w14:textId="5828DC4E" w:rsidR="00336E8F" w:rsidRPr="00EA4C9E" w:rsidRDefault="0048508E">
    <w:pPr>
      <w:pStyle w:val="Header"/>
      <w:jc w:val="right"/>
      <w:rPr>
        <w:color w:val="2B0B4B"/>
        <w:sz w:val="18"/>
        <w:szCs w:val="18"/>
      </w:rPr>
    </w:pPr>
    <w:r>
      <w:rPr>
        <w:noProof/>
      </w:rPr>
      <w:pict w14:anchorId="38420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919190" o:spid="_x0000_s120836" type="#_x0000_t136" style="position:absolute;left:0;text-align:left;margin-left:0;margin-top:0;width:321.05pt;height:214.05pt;rotation:315;z-index:-251652608;mso-position-horizontal:center;mso-position-horizontal-relative:margin;mso-position-vertical:center;mso-position-vertical-relative:margin" o:allowincell="f" fillcolor="silver" stroked="f">
          <v:fill opacity=".5"/>
          <v:textpath style="font-family:&quot;Arial&quot;;font-size:1pt" string="Final"/>
        </v:shape>
      </w:pict>
    </w:r>
    <w:sdt>
      <w:sdtPr>
        <w:id w:val="1477648756"/>
        <w:docPartObj>
          <w:docPartGallery w:val="Page Numbers (Top of Page)"/>
          <w:docPartUnique/>
        </w:docPartObj>
      </w:sdtPr>
      <w:sdtEndPr>
        <w:rPr>
          <w:color w:val="2B0B4B"/>
          <w:sz w:val="18"/>
          <w:szCs w:val="18"/>
        </w:rPr>
      </w:sdtEndPr>
      <w:sdtContent>
        <w:r w:rsidR="00336E8F">
          <w:rPr>
            <w:noProof/>
            <w:lang w:eastAsia="en-GB"/>
          </w:rPr>
          <w:drawing>
            <wp:anchor distT="0" distB="0" distL="114300" distR="114300" simplePos="0" relativeHeight="251657728" behindDoc="1" locked="0" layoutInCell="1" allowOverlap="1" wp14:anchorId="447A52A9" wp14:editId="7FF19612">
              <wp:simplePos x="0" y="0"/>
              <wp:positionH relativeFrom="column">
                <wp:posOffset>-968375</wp:posOffset>
              </wp:positionH>
              <wp:positionV relativeFrom="paragraph">
                <wp:posOffset>6985</wp:posOffset>
              </wp:positionV>
              <wp:extent cx="2413635" cy="901700"/>
              <wp:effectExtent l="0" t="0" r="5715" b="0"/>
              <wp:wrapTight wrapText="bothSides">
                <wp:wrapPolygon edited="0">
                  <wp:start x="0" y="0"/>
                  <wp:lineTo x="0" y="20992"/>
                  <wp:lineTo x="21481" y="20992"/>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3635" cy="901700"/>
                      </a:xfrm>
                      <a:prstGeom prst="rect">
                        <a:avLst/>
                      </a:prstGeom>
                    </pic:spPr>
                  </pic:pic>
                </a:graphicData>
              </a:graphic>
              <wp14:sizeRelH relativeFrom="page">
                <wp14:pctWidth>0</wp14:pctWidth>
              </wp14:sizeRelH>
              <wp14:sizeRelV relativeFrom="page">
                <wp14:pctHeight>0</wp14:pctHeight>
              </wp14:sizeRelV>
            </wp:anchor>
          </w:drawing>
        </w:r>
        <w:r w:rsidR="00336E8F" w:rsidRPr="00EA4C9E">
          <w:rPr>
            <w:color w:val="2B0B4B"/>
            <w:sz w:val="18"/>
            <w:szCs w:val="18"/>
          </w:rPr>
          <w:t xml:space="preserve">Page </w:t>
        </w:r>
        <w:r w:rsidR="00336E8F" w:rsidRPr="00EA4C9E">
          <w:rPr>
            <w:b/>
            <w:bCs/>
            <w:color w:val="2B0B4B"/>
            <w:sz w:val="18"/>
            <w:szCs w:val="18"/>
          </w:rPr>
          <w:fldChar w:fldCharType="begin"/>
        </w:r>
        <w:r w:rsidR="00336E8F" w:rsidRPr="00EA4C9E">
          <w:rPr>
            <w:b/>
            <w:bCs/>
            <w:color w:val="2B0B4B"/>
            <w:sz w:val="18"/>
            <w:szCs w:val="18"/>
          </w:rPr>
          <w:instrText xml:space="preserve"> PAGE </w:instrText>
        </w:r>
        <w:r w:rsidR="00336E8F" w:rsidRPr="00EA4C9E">
          <w:rPr>
            <w:b/>
            <w:bCs/>
            <w:color w:val="2B0B4B"/>
            <w:sz w:val="18"/>
            <w:szCs w:val="18"/>
          </w:rPr>
          <w:fldChar w:fldCharType="separate"/>
        </w:r>
        <w:r w:rsidR="00336E8F">
          <w:rPr>
            <w:b/>
            <w:bCs/>
            <w:noProof/>
            <w:color w:val="2B0B4B"/>
            <w:sz w:val="18"/>
            <w:szCs w:val="18"/>
          </w:rPr>
          <w:t>6</w:t>
        </w:r>
        <w:r w:rsidR="00336E8F" w:rsidRPr="00EA4C9E">
          <w:rPr>
            <w:b/>
            <w:bCs/>
            <w:color w:val="2B0B4B"/>
            <w:sz w:val="18"/>
            <w:szCs w:val="18"/>
          </w:rPr>
          <w:fldChar w:fldCharType="end"/>
        </w:r>
        <w:r w:rsidR="00336E8F" w:rsidRPr="00EA4C9E">
          <w:rPr>
            <w:color w:val="2B0B4B"/>
            <w:sz w:val="18"/>
            <w:szCs w:val="18"/>
          </w:rPr>
          <w:t xml:space="preserve"> of </w:t>
        </w:r>
        <w:r w:rsidR="00336E8F" w:rsidRPr="00EA4C9E">
          <w:rPr>
            <w:b/>
            <w:bCs/>
            <w:color w:val="2B0B4B"/>
            <w:sz w:val="18"/>
            <w:szCs w:val="18"/>
          </w:rPr>
          <w:fldChar w:fldCharType="begin"/>
        </w:r>
        <w:r w:rsidR="00336E8F" w:rsidRPr="00EA4C9E">
          <w:rPr>
            <w:b/>
            <w:bCs/>
            <w:color w:val="2B0B4B"/>
            <w:sz w:val="18"/>
            <w:szCs w:val="18"/>
          </w:rPr>
          <w:instrText xml:space="preserve"> NUMPAGES  </w:instrText>
        </w:r>
        <w:r w:rsidR="00336E8F" w:rsidRPr="00EA4C9E">
          <w:rPr>
            <w:b/>
            <w:bCs/>
            <w:color w:val="2B0B4B"/>
            <w:sz w:val="18"/>
            <w:szCs w:val="18"/>
          </w:rPr>
          <w:fldChar w:fldCharType="separate"/>
        </w:r>
        <w:r w:rsidR="00336E8F">
          <w:rPr>
            <w:b/>
            <w:bCs/>
            <w:noProof/>
            <w:color w:val="2B0B4B"/>
            <w:sz w:val="18"/>
            <w:szCs w:val="18"/>
          </w:rPr>
          <w:t>6</w:t>
        </w:r>
        <w:r w:rsidR="00336E8F" w:rsidRPr="00EA4C9E">
          <w:rPr>
            <w:b/>
            <w:bCs/>
            <w:color w:val="2B0B4B"/>
            <w:sz w:val="18"/>
            <w:szCs w:val="18"/>
          </w:rPr>
          <w:fldChar w:fldCharType="end"/>
        </w:r>
      </w:sdtContent>
    </w:sdt>
  </w:p>
  <w:p w14:paraId="599D7002" w14:textId="49B31CE7" w:rsidR="00336E8F" w:rsidRDefault="00336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F4B3E" w14:textId="5E6FA5A7" w:rsidR="00336E8F" w:rsidRDefault="0048508E">
    <w:pPr>
      <w:pStyle w:val="Header"/>
    </w:pPr>
    <w:r>
      <w:rPr>
        <w:noProof/>
      </w:rPr>
      <w:pict w14:anchorId="6692E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919188" o:spid="_x0000_s120834" type="#_x0000_t136" style="position:absolute;margin-left:0;margin-top:0;width:321.05pt;height:214.05pt;rotation:315;z-index:-251656704;mso-position-horizontal:center;mso-position-horizontal-relative:margin;mso-position-vertical:center;mso-position-vertical-relative:margin" o:allowincell="f" fillcolor="silver" stroked="f">
          <v:fill opacity=".5"/>
          <v:textpath style="font-family:&quot;Arial&quot;;font-size:1pt" string="Final"/>
        </v:shape>
      </w:pict>
    </w:r>
    <w:r w:rsidR="00336E8F">
      <w:rPr>
        <w:noProof/>
        <w:lang w:eastAsia="en-GB"/>
      </w:rPr>
      <w:drawing>
        <wp:anchor distT="0" distB="0" distL="114300" distR="114300" simplePos="0" relativeHeight="251656704" behindDoc="1" locked="0" layoutInCell="1" allowOverlap="1" wp14:anchorId="6A8B3C9A" wp14:editId="7AA0D518">
          <wp:simplePos x="0" y="0"/>
          <wp:positionH relativeFrom="column">
            <wp:posOffset>-1028700</wp:posOffset>
          </wp:positionH>
          <wp:positionV relativeFrom="paragraph">
            <wp:posOffset>-12798</wp:posOffset>
          </wp:positionV>
          <wp:extent cx="2413968" cy="901968"/>
          <wp:effectExtent l="0" t="0" r="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3968" cy="9019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642"/>
    <w:multiLevelType w:val="hybridMultilevel"/>
    <w:tmpl w:val="AD04FB32"/>
    <w:lvl w:ilvl="0" w:tplc="81A4E0EA">
      <w:numFmt w:val="bullet"/>
      <w:lvlText w:val="-"/>
      <w:lvlJc w:val="left"/>
      <w:pPr>
        <w:ind w:left="420" w:hanging="360"/>
      </w:pPr>
      <w:rPr>
        <w:rFonts w:ascii="Calibri" w:eastAsia="Times New Roman" w:hAnsi="Calibri" w:cstheme="minorHAns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F6B2BA0"/>
    <w:multiLevelType w:val="hybridMultilevel"/>
    <w:tmpl w:val="28743A64"/>
    <w:lvl w:ilvl="0" w:tplc="2DE642FE">
      <w:start w:val="4"/>
      <w:numFmt w:val="bullet"/>
      <w:lvlText w:val="-"/>
      <w:lvlJc w:val="left"/>
      <w:pPr>
        <w:ind w:left="720" w:hanging="360"/>
      </w:pPr>
      <w:rPr>
        <w:rFonts w:ascii="Cambria" w:eastAsia="Times New Roman"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55061"/>
    <w:multiLevelType w:val="hybridMultilevel"/>
    <w:tmpl w:val="DE3C3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0272A"/>
    <w:multiLevelType w:val="hybridMultilevel"/>
    <w:tmpl w:val="842A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41B41"/>
    <w:multiLevelType w:val="hybridMultilevel"/>
    <w:tmpl w:val="855EDC12"/>
    <w:lvl w:ilvl="0" w:tplc="F8DCA30C">
      <w:start w:val="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6681C"/>
    <w:multiLevelType w:val="hybridMultilevel"/>
    <w:tmpl w:val="6BC00FFE"/>
    <w:lvl w:ilvl="0" w:tplc="FC20F2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B7241A"/>
    <w:multiLevelType w:val="hybridMultilevel"/>
    <w:tmpl w:val="147C1924"/>
    <w:lvl w:ilvl="0" w:tplc="4B4CF1D4">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02314A4"/>
    <w:multiLevelType w:val="hybridMultilevel"/>
    <w:tmpl w:val="C23AE12E"/>
    <w:lvl w:ilvl="0" w:tplc="59EC2294">
      <w:start w:val="1"/>
      <w:numFmt w:val="bullet"/>
      <w:pStyle w:val="CILTBullet"/>
      <w:lvlText w:val=""/>
      <w:lvlJc w:val="left"/>
      <w:pPr>
        <w:ind w:left="340" w:hanging="280"/>
      </w:pPr>
      <w:rPr>
        <w:rFonts w:ascii="Symbol" w:hAnsi="Symbol" w:hint="default"/>
        <w:color w:val="2B0B4B"/>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170777E"/>
    <w:multiLevelType w:val="hybridMultilevel"/>
    <w:tmpl w:val="5D40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51DB9"/>
    <w:multiLevelType w:val="hybridMultilevel"/>
    <w:tmpl w:val="5544618C"/>
    <w:lvl w:ilvl="0" w:tplc="FA3800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CE0EC0"/>
    <w:multiLevelType w:val="hybridMultilevel"/>
    <w:tmpl w:val="433E2126"/>
    <w:lvl w:ilvl="0" w:tplc="089A7314">
      <w:start w:val="2"/>
      <w:numFmt w:val="bullet"/>
      <w:lvlText w:val="-"/>
      <w:lvlJc w:val="left"/>
      <w:pPr>
        <w:ind w:left="420" w:hanging="360"/>
      </w:pPr>
      <w:rPr>
        <w:rFonts w:ascii="Calibri" w:eastAsia="Times New Roman" w:hAnsi="Calibri"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2AF23B37"/>
    <w:multiLevelType w:val="hybridMultilevel"/>
    <w:tmpl w:val="620E4892"/>
    <w:lvl w:ilvl="0" w:tplc="2DE642FE">
      <w:start w:val="4"/>
      <w:numFmt w:val="bullet"/>
      <w:lvlText w:val="-"/>
      <w:lvlJc w:val="left"/>
      <w:pPr>
        <w:ind w:left="420" w:hanging="360"/>
      </w:pPr>
      <w:rPr>
        <w:rFonts w:ascii="Cambria" w:eastAsia="Times New Roman" w:hAnsi="Cambria"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D8C7DD5"/>
    <w:multiLevelType w:val="hybridMultilevel"/>
    <w:tmpl w:val="B7084A6A"/>
    <w:lvl w:ilvl="0" w:tplc="3A0EA0BA">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A2B1B"/>
    <w:multiLevelType w:val="hybridMultilevel"/>
    <w:tmpl w:val="BAF832A8"/>
    <w:lvl w:ilvl="0" w:tplc="81A4E0EA">
      <w:numFmt w:val="bullet"/>
      <w:lvlText w:val="-"/>
      <w:lvlJc w:val="left"/>
      <w:pPr>
        <w:ind w:left="480" w:hanging="360"/>
      </w:pPr>
      <w:rPr>
        <w:rFonts w:ascii="Calibri" w:eastAsia="Times New Roman" w:hAnsi="Calibri" w:cstheme="minorHAnsi"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59D08FD"/>
    <w:multiLevelType w:val="hybridMultilevel"/>
    <w:tmpl w:val="E7B0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19D1"/>
    <w:multiLevelType w:val="hybridMultilevel"/>
    <w:tmpl w:val="0E203A50"/>
    <w:lvl w:ilvl="0" w:tplc="22B0FC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25DAC"/>
    <w:multiLevelType w:val="hybridMultilevel"/>
    <w:tmpl w:val="9EEA0D2E"/>
    <w:lvl w:ilvl="0" w:tplc="CA849FEC">
      <w:start w:val="1"/>
      <w:numFmt w:val="bullet"/>
      <w:lvlText w:val=""/>
      <w:lvlJc w:val="left"/>
      <w:pPr>
        <w:ind w:left="340" w:hanging="280"/>
      </w:pPr>
      <w:rPr>
        <w:rFonts w:ascii="Symbol" w:hAnsi="Symbol" w:hint="default"/>
        <w:color w:val="2B0B4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4079C"/>
    <w:multiLevelType w:val="hybridMultilevel"/>
    <w:tmpl w:val="57420F2A"/>
    <w:lvl w:ilvl="0" w:tplc="FC20F2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A009F5"/>
    <w:multiLevelType w:val="multilevel"/>
    <w:tmpl w:val="620E4892"/>
    <w:lvl w:ilvl="0">
      <w:start w:val="4"/>
      <w:numFmt w:val="bullet"/>
      <w:lvlText w:val="-"/>
      <w:lvlJc w:val="left"/>
      <w:pPr>
        <w:ind w:left="420" w:hanging="360"/>
      </w:pPr>
      <w:rPr>
        <w:rFonts w:ascii="Cambria" w:eastAsia="Times New Roman" w:hAnsi="Cambria" w:cstheme="minorHAnsi"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9" w15:restartNumberingAfterBreak="0">
    <w:nsid w:val="4D8B0915"/>
    <w:multiLevelType w:val="hybridMultilevel"/>
    <w:tmpl w:val="56BA9880"/>
    <w:lvl w:ilvl="0" w:tplc="2DE642FE">
      <w:start w:val="4"/>
      <w:numFmt w:val="bullet"/>
      <w:lvlText w:val="-"/>
      <w:lvlJc w:val="left"/>
      <w:pPr>
        <w:ind w:left="720" w:hanging="360"/>
      </w:pPr>
      <w:rPr>
        <w:rFonts w:ascii="Cambria" w:eastAsia="Times New Roman"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E11475"/>
    <w:multiLevelType w:val="hybridMultilevel"/>
    <w:tmpl w:val="DD78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7738C"/>
    <w:multiLevelType w:val="hybridMultilevel"/>
    <w:tmpl w:val="789C5C5C"/>
    <w:lvl w:ilvl="0" w:tplc="739A6D1E">
      <w:start w:val="2"/>
      <w:numFmt w:val="bullet"/>
      <w:lvlText w:val="-"/>
      <w:lvlJc w:val="left"/>
      <w:pPr>
        <w:ind w:left="420" w:hanging="360"/>
      </w:pPr>
      <w:rPr>
        <w:rFonts w:ascii="Calibri" w:eastAsia="Times New Roman" w:hAnsi="Calibri"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5E6344A2"/>
    <w:multiLevelType w:val="hybridMultilevel"/>
    <w:tmpl w:val="7A5448AA"/>
    <w:lvl w:ilvl="0" w:tplc="CA849FEC">
      <w:start w:val="1"/>
      <w:numFmt w:val="bullet"/>
      <w:lvlText w:val=""/>
      <w:lvlJc w:val="left"/>
      <w:pPr>
        <w:ind w:left="340" w:hanging="280"/>
      </w:pPr>
      <w:rPr>
        <w:rFonts w:ascii="Symbol" w:hAnsi="Symbol" w:hint="default"/>
        <w:color w:val="2B0B4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D6393"/>
    <w:multiLevelType w:val="hybridMultilevel"/>
    <w:tmpl w:val="1B82AC44"/>
    <w:lvl w:ilvl="0" w:tplc="D7461A3E">
      <w:start w:val="4"/>
      <w:numFmt w:val="bullet"/>
      <w:lvlText w:val="-"/>
      <w:lvlJc w:val="left"/>
      <w:pPr>
        <w:ind w:left="1080" w:hanging="360"/>
      </w:pPr>
      <w:rPr>
        <w:rFonts w:ascii="Cambria" w:eastAsia="Times New Roman" w:hAnsi="Cambri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B732EC"/>
    <w:multiLevelType w:val="hybridMultilevel"/>
    <w:tmpl w:val="AA0E88EC"/>
    <w:lvl w:ilvl="0" w:tplc="CA849FEC">
      <w:start w:val="1"/>
      <w:numFmt w:val="bullet"/>
      <w:lvlText w:val=""/>
      <w:lvlJc w:val="left"/>
      <w:pPr>
        <w:ind w:left="400" w:hanging="280"/>
      </w:pPr>
      <w:rPr>
        <w:rFonts w:ascii="Symbol" w:hAnsi="Symbol" w:hint="default"/>
        <w:color w:val="2B0B4B"/>
        <w:u w:val="none"/>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2105669"/>
    <w:multiLevelType w:val="hybridMultilevel"/>
    <w:tmpl w:val="7B981406"/>
    <w:lvl w:ilvl="0" w:tplc="9F46DF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15DE8"/>
    <w:multiLevelType w:val="hybridMultilevel"/>
    <w:tmpl w:val="8864F566"/>
    <w:lvl w:ilvl="0" w:tplc="FC20F2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0F2950"/>
    <w:multiLevelType w:val="hybridMultilevel"/>
    <w:tmpl w:val="5CEA03AE"/>
    <w:lvl w:ilvl="0" w:tplc="B9A0BBAC">
      <w:start w:val="3"/>
      <w:numFmt w:val="bullet"/>
      <w:lvlText w:val="-"/>
      <w:lvlJc w:val="left"/>
      <w:pPr>
        <w:ind w:left="420" w:hanging="360"/>
      </w:pPr>
      <w:rPr>
        <w:rFonts w:ascii="Cambria" w:eastAsia="Times New Roman" w:hAnsi="Cambria"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6A6A2D79"/>
    <w:multiLevelType w:val="hybridMultilevel"/>
    <w:tmpl w:val="B9F09CD8"/>
    <w:lvl w:ilvl="0" w:tplc="604CB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567844"/>
    <w:multiLevelType w:val="hybridMultilevel"/>
    <w:tmpl w:val="E0E43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07394"/>
    <w:multiLevelType w:val="hybridMultilevel"/>
    <w:tmpl w:val="7F22A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0472F6"/>
    <w:multiLevelType w:val="hybridMultilevel"/>
    <w:tmpl w:val="4DCE439A"/>
    <w:lvl w:ilvl="0" w:tplc="FC20F2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576D18"/>
    <w:multiLevelType w:val="hybridMultilevel"/>
    <w:tmpl w:val="BF48A094"/>
    <w:lvl w:ilvl="0" w:tplc="14684A60">
      <w:start w:val="5"/>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32DDD"/>
    <w:multiLevelType w:val="hybridMultilevel"/>
    <w:tmpl w:val="295E873C"/>
    <w:lvl w:ilvl="0" w:tplc="0032E1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DA6694"/>
    <w:multiLevelType w:val="hybridMultilevel"/>
    <w:tmpl w:val="98C6622C"/>
    <w:lvl w:ilvl="0" w:tplc="19622B82">
      <w:start w:val="6"/>
      <w:numFmt w:val="bullet"/>
      <w:lvlText w:val="-"/>
      <w:lvlJc w:val="left"/>
      <w:pPr>
        <w:ind w:left="420" w:hanging="360"/>
      </w:pPr>
      <w:rPr>
        <w:rFonts w:ascii="Calibri" w:eastAsia="Times New Roman" w:hAnsi="Calibri"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5"/>
  </w:num>
  <w:num w:numId="2">
    <w:abstractNumId w:val="25"/>
  </w:num>
  <w:num w:numId="3">
    <w:abstractNumId w:val="28"/>
  </w:num>
  <w:num w:numId="4">
    <w:abstractNumId w:val="27"/>
  </w:num>
  <w:num w:numId="5">
    <w:abstractNumId w:val="26"/>
  </w:num>
  <w:num w:numId="6">
    <w:abstractNumId w:val="5"/>
  </w:num>
  <w:num w:numId="7">
    <w:abstractNumId w:val="31"/>
  </w:num>
  <w:num w:numId="8">
    <w:abstractNumId w:val="4"/>
  </w:num>
  <w:num w:numId="9">
    <w:abstractNumId w:val="17"/>
  </w:num>
  <w:num w:numId="10">
    <w:abstractNumId w:val="10"/>
  </w:num>
  <w:num w:numId="11">
    <w:abstractNumId w:val="9"/>
  </w:num>
  <w:num w:numId="12">
    <w:abstractNumId w:val="23"/>
  </w:num>
  <w:num w:numId="13">
    <w:abstractNumId w:val="33"/>
  </w:num>
  <w:num w:numId="14">
    <w:abstractNumId w:val="29"/>
  </w:num>
  <w:num w:numId="15">
    <w:abstractNumId w:val="11"/>
  </w:num>
  <w:num w:numId="16">
    <w:abstractNumId w:val="21"/>
  </w:num>
  <w:num w:numId="17">
    <w:abstractNumId w:val="1"/>
  </w:num>
  <w:num w:numId="18">
    <w:abstractNumId w:val="19"/>
  </w:num>
  <w:num w:numId="19">
    <w:abstractNumId w:val="18"/>
  </w:num>
  <w:num w:numId="20">
    <w:abstractNumId w:val="7"/>
  </w:num>
  <w:num w:numId="21">
    <w:abstractNumId w:val="22"/>
  </w:num>
  <w:num w:numId="22">
    <w:abstractNumId w:val="24"/>
  </w:num>
  <w:num w:numId="23">
    <w:abstractNumId w:val="16"/>
  </w:num>
  <w:num w:numId="24">
    <w:abstractNumId w:val="0"/>
  </w:num>
  <w:num w:numId="25">
    <w:abstractNumId w:val="13"/>
  </w:num>
  <w:num w:numId="26">
    <w:abstractNumId w:val="34"/>
  </w:num>
  <w:num w:numId="27">
    <w:abstractNumId w:val="6"/>
  </w:num>
  <w:num w:numId="28">
    <w:abstractNumId w:val="30"/>
  </w:num>
  <w:num w:numId="29">
    <w:abstractNumId w:val="3"/>
  </w:num>
  <w:num w:numId="30">
    <w:abstractNumId w:val="8"/>
  </w:num>
  <w:num w:numId="31">
    <w:abstractNumId w:val="2"/>
  </w:num>
  <w:num w:numId="32">
    <w:abstractNumId w:val="12"/>
  </w:num>
  <w:num w:numId="33">
    <w:abstractNumId w:val="14"/>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0837"/>
    <o:shapelayout v:ext="edit">
      <o:idmap v:ext="edit" data="11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14"/>
    <w:rsid w:val="00000231"/>
    <w:rsid w:val="00001F25"/>
    <w:rsid w:val="00002B8E"/>
    <w:rsid w:val="000173B2"/>
    <w:rsid w:val="00017527"/>
    <w:rsid w:val="00020198"/>
    <w:rsid w:val="00021121"/>
    <w:rsid w:val="00021C10"/>
    <w:rsid w:val="0002206E"/>
    <w:rsid w:val="000224B1"/>
    <w:rsid w:val="000264C4"/>
    <w:rsid w:val="000322A6"/>
    <w:rsid w:val="00033487"/>
    <w:rsid w:val="000348CF"/>
    <w:rsid w:val="00035327"/>
    <w:rsid w:val="00040C2B"/>
    <w:rsid w:val="00042997"/>
    <w:rsid w:val="00044366"/>
    <w:rsid w:val="0004552F"/>
    <w:rsid w:val="00047A7F"/>
    <w:rsid w:val="0005128B"/>
    <w:rsid w:val="00053979"/>
    <w:rsid w:val="00054AB0"/>
    <w:rsid w:val="0006052B"/>
    <w:rsid w:val="00062B7C"/>
    <w:rsid w:val="00063A58"/>
    <w:rsid w:val="00064561"/>
    <w:rsid w:val="00066D73"/>
    <w:rsid w:val="00067896"/>
    <w:rsid w:val="00067A61"/>
    <w:rsid w:val="00073953"/>
    <w:rsid w:val="0007457F"/>
    <w:rsid w:val="00076035"/>
    <w:rsid w:val="0007766B"/>
    <w:rsid w:val="0008120E"/>
    <w:rsid w:val="00081481"/>
    <w:rsid w:val="000821A4"/>
    <w:rsid w:val="0008386E"/>
    <w:rsid w:val="0008465D"/>
    <w:rsid w:val="00084AA0"/>
    <w:rsid w:val="000853CB"/>
    <w:rsid w:val="00085442"/>
    <w:rsid w:val="00090F1F"/>
    <w:rsid w:val="00091B8D"/>
    <w:rsid w:val="00092783"/>
    <w:rsid w:val="0009550E"/>
    <w:rsid w:val="00096193"/>
    <w:rsid w:val="000A3F8B"/>
    <w:rsid w:val="000A6E46"/>
    <w:rsid w:val="000A7509"/>
    <w:rsid w:val="000C206F"/>
    <w:rsid w:val="000C45C6"/>
    <w:rsid w:val="000C5D33"/>
    <w:rsid w:val="000C6025"/>
    <w:rsid w:val="000C6652"/>
    <w:rsid w:val="000C6B3A"/>
    <w:rsid w:val="000C756D"/>
    <w:rsid w:val="000D0A1F"/>
    <w:rsid w:val="000D76EF"/>
    <w:rsid w:val="000D7C33"/>
    <w:rsid w:val="000E1B36"/>
    <w:rsid w:val="000E23C3"/>
    <w:rsid w:val="000E27FF"/>
    <w:rsid w:val="000F55CA"/>
    <w:rsid w:val="000F7AC2"/>
    <w:rsid w:val="00100C97"/>
    <w:rsid w:val="00101FBA"/>
    <w:rsid w:val="00102424"/>
    <w:rsid w:val="0011042C"/>
    <w:rsid w:val="00112D9F"/>
    <w:rsid w:val="00113CDB"/>
    <w:rsid w:val="001156F6"/>
    <w:rsid w:val="001166E0"/>
    <w:rsid w:val="001244AE"/>
    <w:rsid w:val="001323BC"/>
    <w:rsid w:val="001421CA"/>
    <w:rsid w:val="00150767"/>
    <w:rsid w:val="00151FCF"/>
    <w:rsid w:val="00152BB7"/>
    <w:rsid w:val="0015356D"/>
    <w:rsid w:val="00153EC3"/>
    <w:rsid w:val="0015405D"/>
    <w:rsid w:val="00154C1B"/>
    <w:rsid w:val="00165163"/>
    <w:rsid w:val="0016583B"/>
    <w:rsid w:val="0016650C"/>
    <w:rsid w:val="001719B8"/>
    <w:rsid w:val="00172C4A"/>
    <w:rsid w:val="00172DC1"/>
    <w:rsid w:val="00172EAB"/>
    <w:rsid w:val="00195AD6"/>
    <w:rsid w:val="00195B71"/>
    <w:rsid w:val="00195CA3"/>
    <w:rsid w:val="0019659D"/>
    <w:rsid w:val="00197D08"/>
    <w:rsid w:val="00197E76"/>
    <w:rsid w:val="001A348E"/>
    <w:rsid w:val="001B0174"/>
    <w:rsid w:val="001B0B3F"/>
    <w:rsid w:val="001B4B51"/>
    <w:rsid w:val="001B72D7"/>
    <w:rsid w:val="001C2141"/>
    <w:rsid w:val="001C485B"/>
    <w:rsid w:val="001C528C"/>
    <w:rsid w:val="001D1959"/>
    <w:rsid w:val="001D58FB"/>
    <w:rsid w:val="001D6955"/>
    <w:rsid w:val="001F4594"/>
    <w:rsid w:val="001F6ABC"/>
    <w:rsid w:val="002002C4"/>
    <w:rsid w:val="002007FA"/>
    <w:rsid w:val="00203558"/>
    <w:rsid w:val="002119D2"/>
    <w:rsid w:val="00214254"/>
    <w:rsid w:val="00215D26"/>
    <w:rsid w:val="002231AE"/>
    <w:rsid w:val="00225C4C"/>
    <w:rsid w:val="00227823"/>
    <w:rsid w:val="00227CE0"/>
    <w:rsid w:val="0023538D"/>
    <w:rsid w:val="00236191"/>
    <w:rsid w:val="00243E1D"/>
    <w:rsid w:val="00247EAE"/>
    <w:rsid w:val="002522AF"/>
    <w:rsid w:val="00253DA6"/>
    <w:rsid w:val="00260B1E"/>
    <w:rsid w:val="00263167"/>
    <w:rsid w:val="00264BA9"/>
    <w:rsid w:val="0026553C"/>
    <w:rsid w:val="0026554F"/>
    <w:rsid w:val="00266A50"/>
    <w:rsid w:val="00266C8A"/>
    <w:rsid w:val="00270941"/>
    <w:rsid w:val="00270D2D"/>
    <w:rsid w:val="00271883"/>
    <w:rsid w:val="00280168"/>
    <w:rsid w:val="00280FAA"/>
    <w:rsid w:val="00280FBE"/>
    <w:rsid w:val="00281DE9"/>
    <w:rsid w:val="00281E1E"/>
    <w:rsid w:val="002828DC"/>
    <w:rsid w:val="00287B89"/>
    <w:rsid w:val="00287B93"/>
    <w:rsid w:val="002924AC"/>
    <w:rsid w:val="002947C3"/>
    <w:rsid w:val="002A060B"/>
    <w:rsid w:val="002A0DF3"/>
    <w:rsid w:val="002B34BE"/>
    <w:rsid w:val="002B39A2"/>
    <w:rsid w:val="002C0F69"/>
    <w:rsid w:val="002C32CF"/>
    <w:rsid w:val="002D1373"/>
    <w:rsid w:val="002D38AF"/>
    <w:rsid w:val="002D403A"/>
    <w:rsid w:val="002D71DF"/>
    <w:rsid w:val="002E1946"/>
    <w:rsid w:val="002E4A06"/>
    <w:rsid w:val="002F51BE"/>
    <w:rsid w:val="002F685A"/>
    <w:rsid w:val="002F6A7E"/>
    <w:rsid w:val="00300DFC"/>
    <w:rsid w:val="00301F8A"/>
    <w:rsid w:val="003043EA"/>
    <w:rsid w:val="003068F1"/>
    <w:rsid w:val="00306B75"/>
    <w:rsid w:val="0031298F"/>
    <w:rsid w:val="0031435A"/>
    <w:rsid w:val="00315E02"/>
    <w:rsid w:val="00320170"/>
    <w:rsid w:val="00324248"/>
    <w:rsid w:val="003246BA"/>
    <w:rsid w:val="00325F37"/>
    <w:rsid w:val="00334D95"/>
    <w:rsid w:val="00336841"/>
    <w:rsid w:val="00336E8F"/>
    <w:rsid w:val="00340828"/>
    <w:rsid w:val="003413FE"/>
    <w:rsid w:val="00341ECF"/>
    <w:rsid w:val="00343111"/>
    <w:rsid w:val="00347AB0"/>
    <w:rsid w:val="0035034E"/>
    <w:rsid w:val="003544FE"/>
    <w:rsid w:val="003559B3"/>
    <w:rsid w:val="0035621A"/>
    <w:rsid w:val="00361878"/>
    <w:rsid w:val="00374AED"/>
    <w:rsid w:val="00380BF8"/>
    <w:rsid w:val="00381197"/>
    <w:rsid w:val="00381D3B"/>
    <w:rsid w:val="003925A4"/>
    <w:rsid w:val="00393210"/>
    <w:rsid w:val="00394927"/>
    <w:rsid w:val="00394F9A"/>
    <w:rsid w:val="003960C3"/>
    <w:rsid w:val="003979FC"/>
    <w:rsid w:val="00397BB0"/>
    <w:rsid w:val="003A644A"/>
    <w:rsid w:val="003B2442"/>
    <w:rsid w:val="003C0179"/>
    <w:rsid w:val="003C2172"/>
    <w:rsid w:val="003C4F6F"/>
    <w:rsid w:val="003C5D83"/>
    <w:rsid w:val="003C61EA"/>
    <w:rsid w:val="003D3E2D"/>
    <w:rsid w:val="003D6086"/>
    <w:rsid w:val="003E1DFE"/>
    <w:rsid w:val="003E1FC5"/>
    <w:rsid w:val="003E29FF"/>
    <w:rsid w:val="003E32C3"/>
    <w:rsid w:val="003E3E13"/>
    <w:rsid w:val="003E4901"/>
    <w:rsid w:val="003E7553"/>
    <w:rsid w:val="003E7EF8"/>
    <w:rsid w:val="003F06F4"/>
    <w:rsid w:val="003F131F"/>
    <w:rsid w:val="003F2F0B"/>
    <w:rsid w:val="003F3927"/>
    <w:rsid w:val="003F4E74"/>
    <w:rsid w:val="00400967"/>
    <w:rsid w:val="0040154B"/>
    <w:rsid w:val="00402547"/>
    <w:rsid w:val="00403B14"/>
    <w:rsid w:val="00405DCC"/>
    <w:rsid w:val="00411193"/>
    <w:rsid w:val="0041165E"/>
    <w:rsid w:val="00412ADD"/>
    <w:rsid w:val="00414F2F"/>
    <w:rsid w:val="00420C2B"/>
    <w:rsid w:val="00422313"/>
    <w:rsid w:val="00423D07"/>
    <w:rsid w:val="00427238"/>
    <w:rsid w:val="0043798F"/>
    <w:rsid w:val="00437CDF"/>
    <w:rsid w:val="00437D8D"/>
    <w:rsid w:val="00441584"/>
    <w:rsid w:val="00442A98"/>
    <w:rsid w:val="00451DBB"/>
    <w:rsid w:val="00452AD3"/>
    <w:rsid w:val="00453CFD"/>
    <w:rsid w:val="00456E4D"/>
    <w:rsid w:val="00465BE8"/>
    <w:rsid w:val="00465FA7"/>
    <w:rsid w:val="00466DC8"/>
    <w:rsid w:val="004720B9"/>
    <w:rsid w:val="004762FB"/>
    <w:rsid w:val="004840AD"/>
    <w:rsid w:val="0048508E"/>
    <w:rsid w:val="0048606D"/>
    <w:rsid w:val="00491A14"/>
    <w:rsid w:val="00491D05"/>
    <w:rsid w:val="00492602"/>
    <w:rsid w:val="004944C0"/>
    <w:rsid w:val="004B00FA"/>
    <w:rsid w:val="004B0E66"/>
    <w:rsid w:val="004B1556"/>
    <w:rsid w:val="004B79F3"/>
    <w:rsid w:val="004C0060"/>
    <w:rsid w:val="004D3320"/>
    <w:rsid w:val="004D659B"/>
    <w:rsid w:val="004D76EF"/>
    <w:rsid w:val="004D7961"/>
    <w:rsid w:val="004E0AE8"/>
    <w:rsid w:val="004E718A"/>
    <w:rsid w:val="00505619"/>
    <w:rsid w:val="00505AFA"/>
    <w:rsid w:val="0051022E"/>
    <w:rsid w:val="00513AD6"/>
    <w:rsid w:val="005156E8"/>
    <w:rsid w:val="00525A14"/>
    <w:rsid w:val="00527E69"/>
    <w:rsid w:val="00532E25"/>
    <w:rsid w:val="0053725A"/>
    <w:rsid w:val="00537D12"/>
    <w:rsid w:val="005436A2"/>
    <w:rsid w:val="00544A14"/>
    <w:rsid w:val="00546E58"/>
    <w:rsid w:val="00551D46"/>
    <w:rsid w:val="00551D9F"/>
    <w:rsid w:val="00557655"/>
    <w:rsid w:val="00557C7F"/>
    <w:rsid w:val="00557FA3"/>
    <w:rsid w:val="00570A43"/>
    <w:rsid w:val="005826A3"/>
    <w:rsid w:val="005830BC"/>
    <w:rsid w:val="00584640"/>
    <w:rsid w:val="00586957"/>
    <w:rsid w:val="0059423D"/>
    <w:rsid w:val="005961EE"/>
    <w:rsid w:val="005A1417"/>
    <w:rsid w:val="005A35A8"/>
    <w:rsid w:val="005A44C4"/>
    <w:rsid w:val="005A6E92"/>
    <w:rsid w:val="005B0B62"/>
    <w:rsid w:val="005B0C16"/>
    <w:rsid w:val="005B2096"/>
    <w:rsid w:val="005B4010"/>
    <w:rsid w:val="005B500C"/>
    <w:rsid w:val="005B6A89"/>
    <w:rsid w:val="005B74E8"/>
    <w:rsid w:val="005C1CC0"/>
    <w:rsid w:val="005C3880"/>
    <w:rsid w:val="005C5EED"/>
    <w:rsid w:val="005C5F5E"/>
    <w:rsid w:val="005C7EAA"/>
    <w:rsid w:val="005D0963"/>
    <w:rsid w:val="005D1B6B"/>
    <w:rsid w:val="005D276B"/>
    <w:rsid w:val="005D4E5B"/>
    <w:rsid w:val="005D5759"/>
    <w:rsid w:val="005E4C29"/>
    <w:rsid w:val="005E6643"/>
    <w:rsid w:val="005E7BD6"/>
    <w:rsid w:val="005F2A23"/>
    <w:rsid w:val="005F4C6B"/>
    <w:rsid w:val="005F7066"/>
    <w:rsid w:val="00601333"/>
    <w:rsid w:val="00605E1B"/>
    <w:rsid w:val="006061A9"/>
    <w:rsid w:val="00607AD6"/>
    <w:rsid w:val="006100A9"/>
    <w:rsid w:val="00610998"/>
    <w:rsid w:val="00613EBD"/>
    <w:rsid w:val="00614291"/>
    <w:rsid w:val="00617179"/>
    <w:rsid w:val="006172EC"/>
    <w:rsid w:val="00621402"/>
    <w:rsid w:val="00622807"/>
    <w:rsid w:val="006316DA"/>
    <w:rsid w:val="00637142"/>
    <w:rsid w:val="00640E79"/>
    <w:rsid w:val="006419B3"/>
    <w:rsid w:val="00643D8F"/>
    <w:rsid w:val="00646C57"/>
    <w:rsid w:val="0064718E"/>
    <w:rsid w:val="00651317"/>
    <w:rsid w:val="006514F9"/>
    <w:rsid w:val="0065341F"/>
    <w:rsid w:val="00655B97"/>
    <w:rsid w:val="0065651F"/>
    <w:rsid w:val="0066278C"/>
    <w:rsid w:val="00667CCB"/>
    <w:rsid w:val="006705EB"/>
    <w:rsid w:val="0067078C"/>
    <w:rsid w:val="00674B4F"/>
    <w:rsid w:val="006765E0"/>
    <w:rsid w:val="006830AA"/>
    <w:rsid w:val="00683C9A"/>
    <w:rsid w:val="00684DAB"/>
    <w:rsid w:val="006867AF"/>
    <w:rsid w:val="00690831"/>
    <w:rsid w:val="00690CAD"/>
    <w:rsid w:val="00691455"/>
    <w:rsid w:val="00691B14"/>
    <w:rsid w:val="00692B89"/>
    <w:rsid w:val="00696015"/>
    <w:rsid w:val="0069636F"/>
    <w:rsid w:val="006A01DF"/>
    <w:rsid w:val="006A360B"/>
    <w:rsid w:val="006A4D2F"/>
    <w:rsid w:val="006B1B8E"/>
    <w:rsid w:val="006B72D3"/>
    <w:rsid w:val="006C686B"/>
    <w:rsid w:val="006D02CE"/>
    <w:rsid w:val="006D0B3F"/>
    <w:rsid w:val="006D1DDE"/>
    <w:rsid w:val="006D2414"/>
    <w:rsid w:val="006D4BE9"/>
    <w:rsid w:val="006E455A"/>
    <w:rsid w:val="006E5A16"/>
    <w:rsid w:val="006E674D"/>
    <w:rsid w:val="006F1277"/>
    <w:rsid w:val="006F5068"/>
    <w:rsid w:val="007049A1"/>
    <w:rsid w:val="0070566A"/>
    <w:rsid w:val="007059FA"/>
    <w:rsid w:val="007065AC"/>
    <w:rsid w:val="00707E85"/>
    <w:rsid w:val="00713424"/>
    <w:rsid w:val="00713F46"/>
    <w:rsid w:val="00714B26"/>
    <w:rsid w:val="00720B9C"/>
    <w:rsid w:val="007248DF"/>
    <w:rsid w:val="00731683"/>
    <w:rsid w:val="00732797"/>
    <w:rsid w:val="00734BCA"/>
    <w:rsid w:val="00736E13"/>
    <w:rsid w:val="00740AF4"/>
    <w:rsid w:val="0074106F"/>
    <w:rsid w:val="00744303"/>
    <w:rsid w:val="00746525"/>
    <w:rsid w:val="007512A0"/>
    <w:rsid w:val="0075676D"/>
    <w:rsid w:val="00757C94"/>
    <w:rsid w:val="007700EE"/>
    <w:rsid w:val="00772090"/>
    <w:rsid w:val="00774961"/>
    <w:rsid w:val="0077506E"/>
    <w:rsid w:val="007754A3"/>
    <w:rsid w:val="00783753"/>
    <w:rsid w:val="00783856"/>
    <w:rsid w:val="007838CD"/>
    <w:rsid w:val="00784801"/>
    <w:rsid w:val="00784FFE"/>
    <w:rsid w:val="00785170"/>
    <w:rsid w:val="007852B7"/>
    <w:rsid w:val="007967B8"/>
    <w:rsid w:val="00796910"/>
    <w:rsid w:val="007A1B21"/>
    <w:rsid w:val="007A2E6A"/>
    <w:rsid w:val="007A493E"/>
    <w:rsid w:val="007A59D0"/>
    <w:rsid w:val="007A5D1D"/>
    <w:rsid w:val="007A7400"/>
    <w:rsid w:val="007B50E9"/>
    <w:rsid w:val="007B6150"/>
    <w:rsid w:val="007C062C"/>
    <w:rsid w:val="007C522E"/>
    <w:rsid w:val="007C6649"/>
    <w:rsid w:val="007E1A12"/>
    <w:rsid w:val="007E29E6"/>
    <w:rsid w:val="007E365D"/>
    <w:rsid w:val="007E5E0D"/>
    <w:rsid w:val="007F21C2"/>
    <w:rsid w:val="007F2EBC"/>
    <w:rsid w:val="007F647E"/>
    <w:rsid w:val="007F6EDB"/>
    <w:rsid w:val="0080319F"/>
    <w:rsid w:val="00803FAD"/>
    <w:rsid w:val="00804C39"/>
    <w:rsid w:val="008057C4"/>
    <w:rsid w:val="00806F86"/>
    <w:rsid w:val="00812D8B"/>
    <w:rsid w:val="00814735"/>
    <w:rsid w:val="008160EB"/>
    <w:rsid w:val="008202DB"/>
    <w:rsid w:val="008208E6"/>
    <w:rsid w:val="0082191C"/>
    <w:rsid w:val="00822986"/>
    <w:rsid w:val="00825D4E"/>
    <w:rsid w:val="00826721"/>
    <w:rsid w:val="00832FE5"/>
    <w:rsid w:val="00834072"/>
    <w:rsid w:val="008356C2"/>
    <w:rsid w:val="00844BFB"/>
    <w:rsid w:val="00847922"/>
    <w:rsid w:val="0085047B"/>
    <w:rsid w:val="008512E8"/>
    <w:rsid w:val="00852EEB"/>
    <w:rsid w:val="00853B10"/>
    <w:rsid w:val="00854568"/>
    <w:rsid w:val="00862A29"/>
    <w:rsid w:val="0086321E"/>
    <w:rsid w:val="00863EDD"/>
    <w:rsid w:val="0087589D"/>
    <w:rsid w:val="00876461"/>
    <w:rsid w:val="008815D2"/>
    <w:rsid w:val="00882840"/>
    <w:rsid w:val="00884C20"/>
    <w:rsid w:val="008906E0"/>
    <w:rsid w:val="0089143C"/>
    <w:rsid w:val="00892EEB"/>
    <w:rsid w:val="008A3350"/>
    <w:rsid w:val="008A382B"/>
    <w:rsid w:val="008A3E8E"/>
    <w:rsid w:val="008A7679"/>
    <w:rsid w:val="008B0EE6"/>
    <w:rsid w:val="008B1077"/>
    <w:rsid w:val="008B16F1"/>
    <w:rsid w:val="008B2125"/>
    <w:rsid w:val="008B2526"/>
    <w:rsid w:val="008C2186"/>
    <w:rsid w:val="008C79E4"/>
    <w:rsid w:val="008D0FC0"/>
    <w:rsid w:val="008D2D0E"/>
    <w:rsid w:val="008D7B89"/>
    <w:rsid w:val="008E0046"/>
    <w:rsid w:val="008E74B9"/>
    <w:rsid w:val="008F0F80"/>
    <w:rsid w:val="008F1CD5"/>
    <w:rsid w:val="008F1D4D"/>
    <w:rsid w:val="008F3F78"/>
    <w:rsid w:val="00904143"/>
    <w:rsid w:val="00911280"/>
    <w:rsid w:val="0091283C"/>
    <w:rsid w:val="009162C8"/>
    <w:rsid w:val="00916730"/>
    <w:rsid w:val="00923CB5"/>
    <w:rsid w:val="00927AA6"/>
    <w:rsid w:val="00932032"/>
    <w:rsid w:val="009348C0"/>
    <w:rsid w:val="00935A6A"/>
    <w:rsid w:val="0094088F"/>
    <w:rsid w:val="00941EB9"/>
    <w:rsid w:val="00947C6A"/>
    <w:rsid w:val="00956302"/>
    <w:rsid w:val="009576FC"/>
    <w:rsid w:val="00960425"/>
    <w:rsid w:val="0096099F"/>
    <w:rsid w:val="0096180B"/>
    <w:rsid w:val="009618D9"/>
    <w:rsid w:val="00964121"/>
    <w:rsid w:val="00965E9F"/>
    <w:rsid w:val="00966655"/>
    <w:rsid w:val="00967E47"/>
    <w:rsid w:val="00974A54"/>
    <w:rsid w:val="00975756"/>
    <w:rsid w:val="0098321F"/>
    <w:rsid w:val="00983BC4"/>
    <w:rsid w:val="009904D6"/>
    <w:rsid w:val="00994ADE"/>
    <w:rsid w:val="00997143"/>
    <w:rsid w:val="009A39C8"/>
    <w:rsid w:val="009A48E0"/>
    <w:rsid w:val="009A667A"/>
    <w:rsid w:val="009A7272"/>
    <w:rsid w:val="009B4AC1"/>
    <w:rsid w:val="009B51BE"/>
    <w:rsid w:val="009B55B2"/>
    <w:rsid w:val="009B6E4B"/>
    <w:rsid w:val="009B76EA"/>
    <w:rsid w:val="009C053D"/>
    <w:rsid w:val="009C55BE"/>
    <w:rsid w:val="009D3641"/>
    <w:rsid w:val="009D5FD6"/>
    <w:rsid w:val="009D6D52"/>
    <w:rsid w:val="009E2FE4"/>
    <w:rsid w:val="009E38D6"/>
    <w:rsid w:val="009E7FC8"/>
    <w:rsid w:val="009F30D3"/>
    <w:rsid w:val="009F6731"/>
    <w:rsid w:val="00A179CC"/>
    <w:rsid w:val="00A23AD2"/>
    <w:rsid w:val="00A24486"/>
    <w:rsid w:val="00A24983"/>
    <w:rsid w:val="00A2522D"/>
    <w:rsid w:val="00A2762E"/>
    <w:rsid w:val="00A33CFB"/>
    <w:rsid w:val="00A353CC"/>
    <w:rsid w:val="00A455CC"/>
    <w:rsid w:val="00A46932"/>
    <w:rsid w:val="00A51CC2"/>
    <w:rsid w:val="00A523DC"/>
    <w:rsid w:val="00A559D2"/>
    <w:rsid w:val="00A55AC9"/>
    <w:rsid w:val="00A606BF"/>
    <w:rsid w:val="00A65B24"/>
    <w:rsid w:val="00A66AAD"/>
    <w:rsid w:val="00A70B3A"/>
    <w:rsid w:val="00A70D4A"/>
    <w:rsid w:val="00A737C7"/>
    <w:rsid w:val="00A73F7B"/>
    <w:rsid w:val="00A76AB1"/>
    <w:rsid w:val="00A822F7"/>
    <w:rsid w:val="00A82F0F"/>
    <w:rsid w:val="00A84449"/>
    <w:rsid w:val="00A85837"/>
    <w:rsid w:val="00A92D34"/>
    <w:rsid w:val="00A95E1F"/>
    <w:rsid w:val="00A96AC8"/>
    <w:rsid w:val="00A96CAE"/>
    <w:rsid w:val="00A96CF4"/>
    <w:rsid w:val="00AA58D4"/>
    <w:rsid w:val="00AB2473"/>
    <w:rsid w:val="00AB3872"/>
    <w:rsid w:val="00AC3031"/>
    <w:rsid w:val="00AD364A"/>
    <w:rsid w:val="00AD4693"/>
    <w:rsid w:val="00AE49B0"/>
    <w:rsid w:val="00AF1854"/>
    <w:rsid w:val="00AF22EB"/>
    <w:rsid w:val="00AF4094"/>
    <w:rsid w:val="00AF423F"/>
    <w:rsid w:val="00AF5053"/>
    <w:rsid w:val="00B02304"/>
    <w:rsid w:val="00B02523"/>
    <w:rsid w:val="00B026BF"/>
    <w:rsid w:val="00B02BA5"/>
    <w:rsid w:val="00B055AD"/>
    <w:rsid w:val="00B062A0"/>
    <w:rsid w:val="00B10FAF"/>
    <w:rsid w:val="00B113E1"/>
    <w:rsid w:val="00B131F0"/>
    <w:rsid w:val="00B13A20"/>
    <w:rsid w:val="00B14AD8"/>
    <w:rsid w:val="00B2035D"/>
    <w:rsid w:val="00B2115C"/>
    <w:rsid w:val="00B234BF"/>
    <w:rsid w:val="00B30DA1"/>
    <w:rsid w:val="00B31361"/>
    <w:rsid w:val="00B31D49"/>
    <w:rsid w:val="00B350F6"/>
    <w:rsid w:val="00B356DB"/>
    <w:rsid w:val="00B37EF2"/>
    <w:rsid w:val="00B426E3"/>
    <w:rsid w:val="00B42CB9"/>
    <w:rsid w:val="00B42EA8"/>
    <w:rsid w:val="00B45E60"/>
    <w:rsid w:val="00B4748D"/>
    <w:rsid w:val="00B51B7A"/>
    <w:rsid w:val="00B5495E"/>
    <w:rsid w:val="00B557F9"/>
    <w:rsid w:val="00B57051"/>
    <w:rsid w:val="00B619B9"/>
    <w:rsid w:val="00B626F1"/>
    <w:rsid w:val="00B7129A"/>
    <w:rsid w:val="00B72145"/>
    <w:rsid w:val="00B7233E"/>
    <w:rsid w:val="00B7383F"/>
    <w:rsid w:val="00B73B7E"/>
    <w:rsid w:val="00B97AA0"/>
    <w:rsid w:val="00BA2BB1"/>
    <w:rsid w:val="00BA5E82"/>
    <w:rsid w:val="00BA605C"/>
    <w:rsid w:val="00BA6C7F"/>
    <w:rsid w:val="00BB5FAD"/>
    <w:rsid w:val="00BC1E76"/>
    <w:rsid w:val="00BC5F90"/>
    <w:rsid w:val="00BD3E82"/>
    <w:rsid w:val="00BD45A7"/>
    <w:rsid w:val="00BD54DA"/>
    <w:rsid w:val="00BD5660"/>
    <w:rsid w:val="00BD775A"/>
    <w:rsid w:val="00BE0DC9"/>
    <w:rsid w:val="00BE6743"/>
    <w:rsid w:val="00BF2431"/>
    <w:rsid w:val="00C048A5"/>
    <w:rsid w:val="00C0500B"/>
    <w:rsid w:val="00C05A0A"/>
    <w:rsid w:val="00C06C41"/>
    <w:rsid w:val="00C115D8"/>
    <w:rsid w:val="00C20A03"/>
    <w:rsid w:val="00C214A5"/>
    <w:rsid w:val="00C22723"/>
    <w:rsid w:val="00C22ADC"/>
    <w:rsid w:val="00C2789B"/>
    <w:rsid w:val="00C31103"/>
    <w:rsid w:val="00C32A12"/>
    <w:rsid w:val="00C3743B"/>
    <w:rsid w:val="00C37520"/>
    <w:rsid w:val="00C40545"/>
    <w:rsid w:val="00C425E1"/>
    <w:rsid w:val="00C45C25"/>
    <w:rsid w:val="00C52B52"/>
    <w:rsid w:val="00C53202"/>
    <w:rsid w:val="00C56F0C"/>
    <w:rsid w:val="00C60E1E"/>
    <w:rsid w:val="00C60E30"/>
    <w:rsid w:val="00C645DF"/>
    <w:rsid w:val="00C65D56"/>
    <w:rsid w:val="00C71B3F"/>
    <w:rsid w:val="00C72394"/>
    <w:rsid w:val="00C7553F"/>
    <w:rsid w:val="00C80945"/>
    <w:rsid w:val="00C82F3A"/>
    <w:rsid w:val="00C90134"/>
    <w:rsid w:val="00C92872"/>
    <w:rsid w:val="00C94F4A"/>
    <w:rsid w:val="00C95F2C"/>
    <w:rsid w:val="00CA1431"/>
    <w:rsid w:val="00CA28D2"/>
    <w:rsid w:val="00CA5AC9"/>
    <w:rsid w:val="00CB3F60"/>
    <w:rsid w:val="00CB49EF"/>
    <w:rsid w:val="00CB6468"/>
    <w:rsid w:val="00CB7AFD"/>
    <w:rsid w:val="00CD0599"/>
    <w:rsid w:val="00CD37E3"/>
    <w:rsid w:val="00CD3C84"/>
    <w:rsid w:val="00CD5057"/>
    <w:rsid w:val="00CD52CD"/>
    <w:rsid w:val="00CD54D7"/>
    <w:rsid w:val="00CD6B21"/>
    <w:rsid w:val="00CE0456"/>
    <w:rsid w:val="00CE24B0"/>
    <w:rsid w:val="00CE40A2"/>
    <w:rsid w:val="00CE4388"/>
    <w:rsid w:val="00CF001B"/>
    <w:rsid w:val="00CF0646"/>
    <w:rsid w:val="00D012BF"/>
    <w:rsid w:val="00D01742"/>
    <w:rsid w:val="00D027EE"/>
    <w:rsid w:val="00D069B5"/>
    <w:rsid w:val="00D100A3"/>
    <w:rsid w:val="00D103A1"/>
    <w:rsid w:val="00D10739"/>
    <w:rsid w:val="00D13DC7"/>
    <w:rsid w:val="00D14D6C"/>
    <w:rsid w:val="00D229BE"/>
    <w:rsid w:val="00D23137"/>
    <w:rsid w:val="00D23447"/>
    <w:rsid w:val="00D23A55"/>
    <w:rsid w:val="00D24245"/>
    <w:rsid w:val="00D268C2"/>
    <w:rsid w:val="00D320B5"/>
    <w:rsid w:val="00D355C6"/>
    <w:rsid w:val="00D37ADD"/>
    <w:rsid w:val="00D37CA0"/>
    <w:rsid w:val="00D406A0"/>
    <w:rsid w:val="00D52606"/>
    <w:rsid w:val="00D52714"/>
    <w:rsid w:val="00D53B18"/>
    <w:rsid w:val="00D552BA"/>
    <w:rsid w:val="00D5716E"/>
    <w:rsid w:val="00D61E8D"/>
    <w:rsid w:val="00D67755"/>
    <w:rsid w:val="00D70D62"/>
    <w:rsid w:val="00D7631D"/>
    <w:rsid w:val="00D80C44"/>
    <w:rsid w:val="00D857C3"/>
    <w:rsid w:val="00D86522"/>
    <w:rsid w:val="00D909A7"/>
    <w:rsid w:val="00D90F95"/>
    <w:rsid w:val="00D92745"/>
    <w:rsid w:val="00DA13D0"/>
    <w:rsid w:val="00DA692F"/>
    <w:rsid w:val="00DB1793"/>
    <w:rsid w:val="00DB19F3"/>
    <w:rsid w:val="00DB1DD4"/>
    <w:rsid w:val="00DB449E"/>
    <w:rsid w:val="00DB67A0"/>
    <w:rsid w:val="00DC07DA"/>
    <w:rsid w:val="00DC372F"/>
    <w:rsid w:val="00DC43FB"/>
    <w:rsid w:val="00DD0868"/>
    <w:rsid w:val="00DD0D75"/>
    <w:rsid w:val="00DD2C03"/>
    <w:rsid w:val="00DD4F27"/>
    <w:rsid w:val="00DE0E11"/>
    <w:rsid w:val="00DE7642"/>
    <w:rsid w:val="00DF019A"/>
    <w:rsid w:val="00DF4445"/>
    <w:rsid w:val="00DF4C6D"/>
    <w:rsid w:val="00E212FD"/>
    <w:rsid w:val="00E23AE0"/>
    <w:rsid w:val="00E24D3D"/>
    <w:rsid w:val="00E24DD4"/>
    <w:rsid w:val="00E2625C"/>
    <w:rsid w:val="00E26B36"/>
    <w:rsid w:val="00E2725A"/>
    <w:rsid w:val="00E31C00"/>
    <w:rsid w:val="00E410B0"/>
    <w:rsid w:val="00E41C65"/>
    <w:rsid w:val="00E44830"/>
    <w:rsid w:val="00E454E2"/>
    <w:rsid w:val="00E47950"/>
    <w:rsid w:val="00E522C1"/>
    <w:rsid w:val="00E54FAD"/>
    <w:rsid w:val="00E55F61"/>
    <w:rsid w:val="00E61DF8"/>
    <w:rsid w:val="00E6702D"/>
    <w:rsid w:val="00E8003E"/>
    <w:rsid w:val="00E8209D"/>
    <w:rsid w:val="00E8283B"/>
    <w:rsid w:val="00E901F2"/>
    <w:rsid w:val="00E94BA3"/>
    <w:rsid w:val="00E9557D"/>
    <w:rsid w:val="00E95678"/>
    <w:rsid w:val="00EA2DDB"/>
    <w:rsid w:val="00EA4C9E"/>
    <w:rsid w:val="00EB40C5"/>
    <w:rsid w:val="00EC0D70"/>
    <w:rsid w:val="00EC1F61"/>
    <w:rsid w:val="00EC29FE"/>
    <w:rsid w:val="00EC2B11"/>
    <w:rsid w:val="00ED01D2"/>
    <w:rsid w:val="00ED19CF"/>
    <w:rsid w:val="00ED25AF"/>
    <w:rsid w:val="00ED2CCF"/>
    <w:rsid w:val="00ED2CDD"/>
    <w:rsid w:val="00ED30C5"/>
    <w:rsid w:val="00ED54EC"/>
    <w:rsid w:val="00ED7ED3"/>
    <w:rsid w:val="00EE7DC9"/>
    <w:rsid w:val="00EF2249"/>
    <w:rsid w:val="00EF25ED"/>
    <w:rsid w:val="00EF400E"/>
    <w:rsid w:val="00EF70D9"/>
    <w:rsid w:val="00F00790"/>
    <w:rsid w:val="00F04424"/>
    <w:rsid w:val="00F05645"/>
    <w:rsid w:val="00F213CF"/>
    <w:rsid w:val="00F23639"/>
    <w:rsid w:val="00F24629"/>
    <w:rsid w:val="00F24AB9"/>
    <w:rsid w:val="00F30621"/>
    <w:rsid w:val="00F30AFF"/>
    <w:rsid w:val="00F401EB"/>
    <w:rsid w:val="00F43600"/>
    <w:rsid w:val="00F4370C"/>
    <w:rsid w:val="00F4478B"/>
    <w:rsid w:val="00F47941"/>
    <w:rsid w:val="00F51599"/>
    <w:rsid w:val="00F56558"/>
    <w:rsid w:val="00F5714F"/>
    <w:rsid w:val="00F64C2B"/>
    <w:rsid w:val="00F77342"/>
    <w:rsid w:val="00F773B1"/>
    <w:rsid w:val="00F81862"/>
    <w:rsid w:val="00F8310E"/>
    <w:rsid w:val="00F85556"/>
    <w:rsid w:val="00F858FA"/>
    <w:rsid w:val="00F92A25"/>
    <w:rsid w:val="00FA3588"/>
    <w:rsid w:val="00FA596F"/>
    <w:rsid w:val="00FA7D82"/>
    <w:rsid w:val="00FB0246"/>
    <w:rsid w:val="00FB3047"/>
    <w:rsid w:val="00FC6371"/>
    <w:rsid w:val="00FC65AE"/>
    <w:rsid w:val="00FC7D0B"/>
    <w:rsid w:val="00FD0A33"/>
    <w:rsid w:val="00FD18A4"/>
    <w:rsid w:val="00FD70FA"/>
    <w:rsid w:val="00FD72DD"/>
    <w:rsid w:val="00FD7E26"/>
    <w:rsid w:val="00FE32F8"/>
    <w:rsid w:val="00FE7285"/>
    <w:rsid w:val="00FF21B4"/>
    <w:rsid w:val="00FF44EA"/>
    <w:rsid w:val="00FF5F01"/>
    <w:rsid w:val="00FF6689"/>
    <w:rsid w:val="00FF721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7"/>
    <o:shapelayout v:ext="edit">
      <o:idmap v:ext="edit" data="1"/>
    </o:shapelayout>
  </w:shapeDefaults>
  <w:decimalSymbol w:val="."/>
  <w:listSeparator w:val=","/>
  <w14:docId w14:val="546725E7"/>
  <w15:docId w15:val="{7947F298-5911-42BF-92A6-70038C3D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A14"/>
  </w:style>
  <w:style w:type="paragraph" w:styleId="Footer">
    <w:name w:val="footer"/>
    <w:basedOn w:val="Normal"/>
    <w:link w:val="FooterChar"/>
    <w:uiPriority w:val="99"/>
    <w:unhideWhenUsed/>
    <w:rsid w:val="00491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A14"/>
  </w:style>
  <w:style w:type="paragraph" w:styleId="BalloonText">
    <w:name w:val="Balloon Text"/>
    <w:basedOn w:val="Normal"/>
    <w:link w:val="BalloonTextChar"/>
    <w:uiPriority w:val="99"/>
    <w:semiHidden/>
    <w:unhideWhenUsed/>
    <w:rsid w:val="00491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A14"/>
    <w:rPr>
      <w:rFonts w:ascii="Tahoma" w:hAnsi="Tahoma" w:cs="Tahoma"/>
      <w:sz w:val="16"/>
      <w:szCs w:val="16"/>
    </w:rPr>
  </w:style>
  <w:style w:type="table" w:styleId="TableGrid">
    <w:name w:val="Table Grid"/>
    <w:basedOn w:val="TableNormal"/>
    <w:uiPriority w:val="59"/>
    <w:rsid w:val="00E23AE0"/>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ADD"/>
    <w:rPr>
      <w:color w:val="0000FF" w:themeColor="hyperlink"/>
      <w:u w:val="single"/>
    </w:rPr>
  </w:style>
  <w:style w:type="paragraph" w:styleId="ListParagraph">
    <w:name w:val="List Paragraph"/>
    <w:basedOn w:val="Normal"/>
    <w:uiPriority w:val="34"/>
    <w:qFormat/>
    <w:rsid w:val="009D6D52"/>
    <w:pPr>
      <w:ind w:left="720"/>
      <w:contextualSpacing/>
    </w:pPr>
  </w:style>
  <w:style w:type="table" w:customStyle="1" w:styleId="TableGrid1">
    <w:name w:val="Table Grid1"/>
    <w:basedOn w:val="TableNormal"/>
    <w:next w:val="TableGrid"/>
    <w:uiPriority w:val="59"/>
    <w:rsid w:val="008A3350"/>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LTTitle">
    <w:name w:val="CILT Title"/>
    <w:basedOn w:val="Normal"/>
    <w:qFormat/>
    <w:rsid w:val="00EA4C9E"/>
    <w:pPr>
      <w:spacing w:after="0" w:line="240" w:lineRule="auto"/>
    </w:pPr>
    <w:rPr>
      <w:rFonts w:ascii="Calibri" w:eastAsia="Times New Roman" w:hAnsi="Calibri" w:cs="Arial"/>
      <w:color w:val="2B0B4B"/>
      <w:sz w:val="40"/>
      <w:szCs w:val="40"/>
    </w:rPr>
  </w:style>
  <w:style w:type="paragraph" w:customStyle="1" w:styleId="CILTBullet">
    <w:name w:val="CILT Bullet"/>
    <w:basedOn w:val="ListParagraph"/>
    <w:qFormat/>
    <w:rsid w:val="003E3E13"/>
    <w:pPr>
      <w:framePr w:hSpace="180" w:wrap="around" w:vAnchor="page" w:hAnchor="page" w:x="2264" w:y="7058"/>
      <w:numPr>
        <w:numId w:val="20"/>
      </w:numPr>
      <w:spacing w:after="0" w:line="240" w:lineRule="auto"/>
    </w:pPr>
    <w:rPr>
      <w:rFonts w:ascii="Calibri" w:eastAsia="Times New Roman" w:hAnsi="Calibri" w:cstheme="minorHAnsi"/>
      <w:sz w:val="24"/>
      <w:szCs w:val="24"/>
      <w:lang w:eastAsia="en-GB"/>
    </w:rPr>
  </w:style>
  <w:style w:type="paragraph" w:customStyle="1" w:styleId="CILTTableheading">
    <w:name w:val="CILT Table heading"/>
    <w:basedOn w:val="Normal"/>
    <w:qFormat/>
    <w:rsid w:val="00EA4C9E"/>
    <w:pPr>
      <w:framePr w:hSpace="180" w:wrap="around" w:vAnchor="page" w:hAnchor="page" w:x="2264" w:y="4031"/>
      <w:spacing w:after="80" w:line="240" w:lineRule="auto"/>
    </w:pPr>
    <w:rPr>
      <w:rFonts w:ascii="Calibri" w:eastAsia="Times New Roman" w:hAnsi="Calibri" w:cstheme="minorHAnsi"/>
      <w:sz w:val="28"/>
      <w:szCs w:val="28"/>
      <w:lang w:eastAsia="en-GB"/>
    </w:rPr>
  </w:style>
  <w:style w:type="paragraph" w:styleId="PlainText">
    <w:name w:val="Plain Text"/>
    <w:basedOn w:val="Normal"/>
    <w:link w:val="PlainTextChar"/>
    <w:rsid w:val="00EF25E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F25ED"/>
    <w:rPr>
      <w:rFonts w:ascii="Courier New" w:eastAsia="Times New Roman" w:hAnsi="Courier New" w:cs="Courier New"/>
      <w:sz w:val="20"/>
      <w:szCs w:val="20"/>
    </w:rPr>
  </w:style>
  <w:style w:type="table" w:customStyle="1" w:styleId="TableGrid2">
    <w:name w:val="Table Grid2"/>
    <w:basedOn w:val="TableNormal"/>
    <w:next w:val="TableGrid"/>
    <w:uiPriority w:val="59"/>
    <w:rsid w:val="00637142"/>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172EC"/>
    <w:pPr>
      <w:spacing w:line="240" w:lineRule="auto"/>
    </w:pPr>
    <w:rPr>
      <w:sz w:val="20"/>
      <w:szCs w:val="20"/>
    </w:rPr>
  </w:style>
  <w:style w:type="character" w:customStyle="1" w:styleId="CommentTextChar">
    <w:name w:val="Comment Text Char"/>
    <w:basedOn w:val="DefaultParagraphFont"/>
    <w:link w:val="CommentText"/>
    <w:uiPriority w:val="99"/>
    <w:semiHidden/>
    <w:rsid w:val="006172EC"/>
    <w:rPr>
      <w:sz w:val="20"/>
      <w:szCs w:val="20"/>
    </w:rPr>
  </w:style>
  <w:style w:type="paragraph" w:styleId="CommentSubject">
    <w:name w:val="annotation subject"/>
    <w:basedOn w:val="CommentText"/>
    <w:next w:val="CommentText"/>
    <w:link w:val="CommentSubjectChar"/>
    <w:uiPriority w:val="99"/>
    <w:semiHidden/>
    <w:unhideWhenUsed/>
    <w:rsid w:val="006172EC"/>
    <w:rPr>
      <w:b/>
      <w:bCs/>
    </w:rPr>
  </w:style>
  <w:style w:type="character" w:customStyle="1" w:styleId="CommentSubjectChar">
    <w:name w:val="Comment Subject Char"/>
    <w:basedOn w:val="CommentTextChar"/>
    <w:link w:val="CommentSubject"/>
    <w:uiPriority w:val="99"/>
    <w:semiHidden/>
    <w:rsid w:val="00617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664077">
      <w:bodyDiv w:val="1"/>
      <w:marLeft w:val="0"/>
      <w:marRight w:val="0"/>
      <w:marTop w:val="0"/>
      <w:marBottom w:val="0"/>
      <w:divBdr>
        <w:top w:val="none" w:sz="0" w:space="0" w:color="auto"/>
        <w:left w:val="none" w:sz="0" w:space="0" w:color="auto"/>
        <w:bottom w:val="none" w:sz="0" w:space="0" w:color="auto"/>
        <w:right w:val="none" w:sz="0" w:space="0" w:color="auto"/>
      </w:divBdr>
    </w:div>
    <w:div w:id="669337864">
      <w:bodyDiv w:val="1"/>
      <w:marLeft w:val="0"/>
      <w:marRight w:val="0"/>
      <w:marTop w:val="0"/>
      <w:marBottom w:val="0"/>
      <w:divBdr>
        <w:top w:val="none" w:sz="0" w:space="0" w:color="auto"/>
        <w:left w:val="none" w:sz="0" w:space="0" w:color="auto"/>
        <w:bottom w:val="none" w:sz="0" w:space="0" w:color="auto"/>
        <w:right w:val="none" w:sz="0" w:space="0" w:color="auto"/>
      </w:divBdr>
    </w:div>
    <w:div w:id="12205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4BFC-3237-4858-9AD5-F9DD8A52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Delargy</dc:creator>
  <cp:lastModifiedBy>Ceri Williams | CILT International</cp:lastModifiedBy>
  <cp:revision>2</cp:revision>
  <cp:lastPrinted>2016-02-11T15:39:00Z</cp:lastPrinted>
  <dcterms:created xsi:type="dcterms:W3CDTF">2021-03-10T18:35:00Z</dcterms:created>
  <dcterms:modified xsi:type="dcterms:W3CDTF">2021-03-10T18:35:00Z</dcterms:modified>
</cp:coreProperties>
</file>