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C511E" w14:textId="77777777" w:rsidR="00A43E01" w:rsidRDefault="00A43E01" w:rsidP="00A43E01">
      <w:pPr>
        <w:rPr>
          <w:color w:val="1F497D"/>
          <w:lang w:val="en-GB"/>
        </w:rPr>
      </w:pPr>
      <w:r>
        <w:rPr>
          <w:color w:val="1F497D"/>
          <w:lang w:val="en-GB"/>
        </w:rPr>
        <w:t>Dear CILT Brand Guardian,</w:t>
      </w:r>
    </w:p>
    <w:p w14:paraId="6CC0EAC0" w14:textId="77777777" w:rsidR="00A43E01" w:rsidRDefault="00A43E01" w:rsidP="00A43E01">
      <w:pPr>
        <w:rPr>
          <w:color w:val="1F497D"/>
          <w:lang w:val="en-GB"/>
        </w:rPr>
      </w:pPr>
    </w:p>
    <w:p w14:paraId="3FFAB585" w14:textId="77777777" w:rsidR="00A43E01" w:rsidRDefault="00A43E01" w:rsidP="00A43E01">
      <w:pPr>
        <w:rPr>
          <w:color w:val="1F497D"/>
          <w:lang w:val="en-GB"/>
        </w:rPr>
      </w:pPr>
      <w:r>
        <w:rPr>
          <w:color w:val="1F497D"/>
          <w:lang w:val="en-GB"/>
        </w:rPr>
        <w:t>Your complete set of CILT Brand Guidelines has been despatched, and if it hasn’t already arrived, should be with you shortly. Please let me know if you have not received your copy within the next few days so we can track the delivery.</w:t>
      </w:r>
    </w:p>
    <w:p w14:paraId="10128D34" w14:textId="77777777" w:rsidR="00A43E01" w:rsidRDefault="00A43E01" w:rsidP="00A43E01">
      <w:pPr>
        <w:rPr>
          <w:color w:val="1F497D"/>
          <w:lang w:val="en-GB"/>
        </w:rPr>
      </w:pPr>
    </w:p>
    <w:p w14:paraId="32BFCE38" w14:textId="77777777" w:rsidR="00A43E01" w:rsidRDefault="00A43E01" w:rsidP="00A43E01">
      <w:pPr>
        <w:rPr>
          <w:color w:val="1F497D"/>
          <w:lang w:val="en-GB"/>
        </w:rPr>
      </w:pPr>
      <w:r>
        <w:rPr>
          <w:color w:val="1F497D"/>
          <w:lang w:val="en-GB"/>
        </w:rPr>
        <w:t>Please take time to familiarise yourself with the guidelines and encourage everyone within your branch to refer to and use the guidelines for all communication purposes. The guidelines cover every part of creating a CILT compliant piece of work whether that’s an email, a social media account, a letter or a leaflet. You will find advice on which colours and fonts to use, how to position your logo, our graphic and photographic style, proper formatting for internal and external documents and instructions for writing prose in the CILT tone of voice.</w:t>
      </w:r>
    </w:p>
    <w:p w14:paraId="03571B61" w14:textId="77777777" w:rsidR="00A43E01" w:rsidRDefault="00A43E01" w:rsidP="00A43E01">
      <w:pPr>
        <w:rPr>
          <w:color w:val="1F497D"/>
          <w:lang w:val="en-GB"/>
        </w:rPr>
      </w:pPr>
    </w:p>
    <w:p w14:paraId="3FC21455" w14:textId="77777777" w:rsidR="00A43E01" w:rsidRDefault="00A43E01" w:rsidP="00A43E01">
      <w:pPr>
        <w:rPr>
          <w:color w:val="1F497D"/>
          <w:lang w:val="en-GB"/>
        </w:rPr>
      </w:pPr>
      <w:r>
        <w:rPr>
          <w:color w:val="1F497D"/>
          <w:lang w:val="en-GB"/>
        </w:rPr>
        <w:t>Artwork to support the layouts and templates described in the guidelines is available on the DMS. Every branch has at least one DMS account but please let me know if you would like us to provide you with an individual account for accessing branch artwork materials.</w:t>
      </w:r>
    </w:p>
    <w:p w14:paraId="1392CE48" w14:textId="77777777" w:rsidR="00A43E01" w:rsidRDefault="00A43E01" w:rsidP="00A43E01">
      <w:pPr>
        <w:rPr>
          <w:color w:val="1F497D"/>
          <w:lang w:val="en-GB"/>
        </w:rPr>
      </w:pPr>
    </w:p>
    <w:p w14:paraId="02006BFD" w14:textId="77777777" w:rsidR="00A43E01" w:rsidRDefault="00A43E01" w:rsidP="00A43E01">
      <w:pPr>
        <w:rPr>
          <w:color w:val="1F497D"/>
          <w:lang w:val="en-GB"/>
        </w:rPr>
      </w:pPr>
      <w:r>
        <w:rPr>
          <w:color w:val="1F497D"/>
          <w:lang w:val="en-GB"/>
        </w:rPr>
        <w:t>We will be sharing details of a Brand Awareness webinar shortly to support local application of the brand , and will follow up later in the year with a brand audit to assess how we are performing against our target of communicating a single consistent brand globally.</w:t>
      </w:r>
    </w:p>
    <w:p w14:paraId="653B757E" w14:textId="77777777" w:rsidR="00A43E01" w:rsidRDefault="00A43E01" w:rsidP="00A43E01">
      <w:pPr>
        <w:rPr>
          <w:color w:val="1F497D"/>
          <w:lang w:val="en-GB"/>
        </w:rPr>
      </w:pPr>
    </w:p>
    <w:p w14:paraId="35173F8A" w14:textId="77777777" w:rsidR="00A43E01" w:rsidRDefault="00A43E01" w:rsidP="00A43E01">
      <w:pPr>
        <w:rPr>
          <w:color w:val="1F497D"/>
          <w:lang w:val="en-GB"/>
        </w:rPr>
      </w:pPr>
      <w:r>
        <w:rPr>
          <w:color w:val="1F497D"/>
          <w:lang w:val="en-GB"/>
        </w:rPr>
        <w:t>It’s great to have you on board as a Brand Guardian and we are looking forward to working with you in developing and applying one consistent and recognisable CILT brand across our international network.</w:t>
      </w:r>
    </w:p>
    <w:p w14:paraId="57ED56AA" w14:textId="77777777" w:rsidR="00A43E01" w:rsidRDefault="00A43E01" w:rsidP="00A43E01">
      <w:pPr>
        <w:rPr>
          <w:color w:val="1F497D"/>
          <w:lang w:val="en-GB"/>
        </w:rPr>
      </w:pPr>
    </w:p>
    <w:p w14:paraId="4722A72D" w14:textId="77777777" w:rsidR="00A43E01" w:rsidRDefault="00A43E01" w:rsidP="00A43E01">
      <w:pPr>
        <w:rPr>
          <w:color w:val="1F497D"/>
          <w:lang w:val="en-GB"/>
        </w:rPr>
      </w:pPr>
      <w:r>
        <w:rPr>
          <w:color w:val="1F497D"/>
          <w:lang w:val="en-GB"/>
        </w:rPr>
        <w:t>In the meantime, please contact me if you have any queries or require further information.</w:t>
      </w:r>
    </w:p>
    <w:p w14:paraId="17744703" w14:textId="77777777" w:rsidR="00A43E01" w:rsidRDefault="00A43E01" w:rsidP="00A43E01">
      <w:pPr>
        <w:rPr>
          <w:color w:val="1F497D"/>
          <w:lang w:val="en-GB"/>
        </w:rPr>
      </w:pPr>
    </w:p>
    <w:p w14:paraId="62D4F383" w14:textId="77777777" w:rsidR="00A43E01" w:rsidRDefault="00A43E01" w:rsidP="00A43E01">
      <w:pPr>
        <w:rPr>
          <w:color w:val="1F497D"/>
          <w:lang w:val="en-GB"/>
        </w:rPr>
      </w:pPr>
      <w:r>
        <w:rPr>
          <w:color w:val="1F497D"/>
          <w:lang w:val="en-GB"/>
        </w:rPr>
        <w:t>Best regards</w:t>
      </w:r>
    </w:p>
    <w:p w14:paraId="1E8ED5FD" w14:textId="77777777" w:rsidR="00A43E01" w:rsidRDefault="00A43E01" w:rsidP="00A43E01">
      <w:pPr>
        <w:rPr>
          <w:color w:val="1F497D"/>
          <w:lang w:val="en-GB"/>
        </w:rPr>
      </w:pPr>
    </w:p>
    <w:p w14:paraId="68B405E0" w14:textId="77777777" w:rsidR="00A43E01" w:rsidRDefault="00A43E01" w:rsidP="00A43E01">
      <w:pPr>
        <w:rPr>
          <w:color w:val="1F497D"/>
          <w:lang w:val="en-GB"/>
        </w:rPr>
      </w:pPr>
      <w:r>
        <w:rPr>
          <w:color w:val="1F497D"/>
          <w:lang w:val="en-GB"/>
        </w:rPr>
        <w:t>Ceri</w:t>
      </w:r>
    </w:p>
    <w:p w14:paraId="5D5260B4" w14:textId="77777777" w:rsidR="00A43E01" w:rsidRDefault="00A43E01" w:rsidP="00A43E01">
      <w:pPr>
        <w:rPr>
          <w:color w:val="1F497D"/>
          <w:lang w:val="en-GB"/>
        </w:rPr>
      </w:pPr>
    </w:p>
    <w:p w14:paraId="3C54BCAC" w14:textId="77777777" w:rsidR="00A43E01" w:rsidRDefault="00A43E01" w:rsidP="00A43E01">
      <w:pPr>
        <w:autoSpaceDE w:val="0"/>
        <w:autoSpaceDN w:val="0"/>
        <w:rPr>
          <w:rFonts w:ascii="Arial" w:hAnsi="Arial" w:cs="Arial"/>
          <w:color w:val="2B0B4B"/>
          <w:sz w:val="20"/>
          <w:szCs w:val="20"/>
          <w:lang w:val="en-GB"/>
        </w:rPr>
      </w:pPr>
      <w:r>
        <w:rPr>
          <w:rFonts w:ascii="Arial" w:hAnsi="Arial" w:cs="Arial"/>
          <w:b/>
          <w:bCs/>
          <w:color w:val="2B0B4B"/>
          <w:sz w:val="20"/>
          <w:szCs w:val="20"/>
          <w:lang w:val="en-GB"/>
        </w:rPr>
        <w:t>Ceri Williams</w:t>
      </w:r>
    </w:p>
    <w:p w14:paraId="19D6DFD0" w14:textId="77777777" w:rsidR="00A43E01" w:rsidRDefault="00A43E01" w:rsidP="00A43E01">
      <w:pPr>
        <w:autoSpaceDE w:val="0"/>
        <w:autoSpaceDN w:val="0"/>
        <w:rPr>
          <w:rFonts w:ascii="Arial" w:hAnsi="Arial" w:cs="Arial"/>
          <w:color w:val="2B0B4B"/>
          <w:sz w:val="20"/>
          <w:szCs w:val="20"/>
          <w:lang w:val="en-GB"/>
        </w:rPr>
      </w:pPr>
      <w:r>
        <w:rPr>
          <w:rFonts w:ascii="Arial" w:hAnsi="Arial" w:cs="Arial"/>
          <w:color w:val="2B0B4B"/>
          <w:sz w:val="20"/>
          <w:szCs w:val="20"/>
          <w:lang w:val="en-GB"/>
        </w:rPr>
        <w:t>International Marketing, Governance and Communications Manager</w:t>
      </w:r>
    </w:p>
    <w:p w14:paraId="6354F36B" w14:textId="77777777" w:rsidR="00A43E01" w:rsidRDefault="00A43E01" w:rsidP="00A43E01">
      <w:pPr>
        <w:autoSpaceDE w:val="0"/>
        <w:autoSpaceDN w:val="0"/>
        <w:rPr>
          <w:rFonts w:ascii="Arial" w:hAnsi="Arial" w:cs="Arial"/>
          <w:color w:val="361163"/>
          <w:sz w:val="20"/>
          <w:szCs w:val="20"/>
          <w:lang w:val="en-GB"/>
        </w:rPr>
      </w:pPr>
    </w:p>
    <w:p w14:paraId="4D0B4D4D" w14:textId="77777777" w:rsidR="00A43E01" w:rsidRDefault="00A43E01" w:rsidP="00A43E01">
      <w:pPr>
        <w:autoSpaceDE w:val="0"/>
        <w:autoSpaceDN w:val="0"/>
        <w:rPr>
          <w:rFonts w:ascii="Arial" w:hAnsi="Arial" w:cs="Arial"/>
          <w:color w:val="403152"/>
          <w:sz w:val="20"/>
          <w:szCs w:val="20"/>
          <w:lang w:val="en-GB"/>
        </w:rPr>
      </w:pPr>
      <w:r>
        <w:rPr>
          <w:rFonts w:ascii="Arial" w:hAnsi="Arial" w:cs="Arial"/>
          <w:b/>
          <w:bCs/>
          <w:color w:val="B38E5E"/>
          <w:sz w:val="20"/>
          <w:szCs w:val="20"/>
          <w:lang w:val="en-GB"/>
        </w:rPr>
        <w:t>E:</w:t>
      </w:r>
      <w:r>
        <w:rPr>
          <w:rFonts w:ascii="Arial" w:hAnsi="Arial" w:cs="Arial"/>
          <w:color w:val="361163"/>
          <w:sz w:val="20"/>
          <w:szCs w:val="20"/>
          <w:lang w:val="en-GB"/>
        </w:rPr>
        <w:t xml:space="preserve">  </w:t>
      </w:r>
      <w:hyperlink r:id="rId4" w:history="1">
        <w:r>
          <w:rPr>
            <w:rStyle w:val="Hyperlink"/>
            <w:rFonts w:ascii="Arial" w:hAnsi="Arial" w:cs="Arial"/>
            <w:color w:val="2B0B4B"/>
            <w:sz w:val="20"/>
            <w:szCs w:val="20"/>
            <w:lang w:val="en-GB"/>
          </w:rPr>
          <w:t>ceri.williams@ciltinternational.org</w:t>
        </w:r>
      </w:hyperlink>
    </w:p>
    <w:p w14:paraId="45A15F5C" w14:textId="77777777" w:rsidR="00A43E01" w:rsidRDefault="00A43E01" w:rsidP="00A43E01">
      <w:pPr>
        <w:autoSpaceDE w:val="0"/>
        <w:autoSpaceDN w:val="0"/>
        <w:rPr>
          <w:rFonts w:ascii="Arial" w:hAnsi="Arial" w:cs="Arial"/>
          <w:color w:val="361163"/>
          <w:sz w:val="20"/>
          <w:szCs w:val="20"/>
          <w:lang w:val="en-GB"/>
        </w:rPr>
      </w:pPr>
    </w:p>
    <w:p w14:paraId="5AD424D6" w14:textId="77777777" w:rsidR="00A43E01" w:rsidRDefault="00A43E01" w:rsidP="00A43E01">
      <w:pPr>
        <w:autoSpaceDE w:val="0"/>
        <w:autoSpaceDN w:val="0"/>
        <w:rPr>
          <w:rFonts w:ascii="Arial" w:hAnsi="Arial" w:cs="Arial"/>
          <w:color w:val="2B0B4B"/>
          <w:sz w:val="20"/>
          <w:szCs w:val="20"/>
          <w:lang w:val="en-GB"/>
        </w:rPr>
      </w:pPr>
      <w:r>
        <w:rPr>
          <w:rFonts w:ascii="Arial" w:hAnsi="Arial" w:cs="Arial"/>
          <w:b/>
          <w:bCs/>
          <w:color w:val="2B0B4B"/>
          <w:sz w:val="20"/>
          <w:szCs w:val="20"/>
          <w:lang w:val="en-GB"/>
        </w:rPr>
        <w:t>CILT International Office</w:t>
      </w:r>
    </w:p>
    <w:p w14:paraId="17960C79" w14:textId="77777777" w:rsidR="00A43E01" w:rsidRDefault="00A43E01" w:rsidP="00A43E01">
      <w:pPr>
        <w:autoSpaceDE w:val="0"/>
        <w:autoSpaceDN w:val="0"/>
        <w:rPr>
          <w:rFonts w:ascii="Arial" w:hAnsi="Arial" w:cs="Arial"/>
          <w:color w:val="361163"/>
          <w:sz w:val="20"/>
          <w:szCs w:val="20"/>
          <w:lang w:val="en-GB"/>
        </w:rPr>
      </w:pPr>
      <w:proofErr w:type="spellStart"/>
      <w:r>
        <w:rPr>
          <w:rFonts w:ascii="Arial" w:hAnsi="Arial" w:cs="Arial"/>
          <w:color w:val="361163"/>
          <w:sz w:val="20"/>
          <w:szCs w:val="20"/>
          <w:lang w:val="en-GB"/>
        </w:rPr>
        <w:t>E</w:t>
      </w:r>
      <w:r>
        <w:rPr>
          <w:rFonts w:ascii="Arial" w:hAnsi="Arial" w:cs="Arial"/>
          <w:color w:val="2B0B4B"/>
          <w:sz w:val="20"/>
          <w:szCs w:val="20"/>
          <w:lang w:val="en-GB"/>
        </w:rPr>
        <w:t>arlstrees</w:t>
      </w:r>
      <w:proofErr w:type="spellEnd"/>
      <w:r>
        <w:rPr>
          <w:rFonts w:ascii="Arial" w:hAnsi="Arial" w:cs="Arial"/>
          <w:color w:val="2B0B4B"/>
          <w:sz w:val="20"/>
          <w:szCs w:val="20"/>
          <w:lang w:val="en-GB"/>
        </w:rPr>
        <w:t xml:space="preserve"> Court </w:t>
      </w:r>
      <w:r>
        <w:rPr>
          <w:rFonts w:ascii="Arial" w:hAnsi="Arial" w:cs="Arial"/>
          <w:color w:val="B38E5E"/>
          <w:sz w:val="20"/>
          <w:szCs w:val="20"/>
          <w:lang w:val="en-GB"/>
        </w:rPr>
        <w:t>|</w:t>
      </w:r>
      <w:r>
        <w:rPr>
          <w:rFonts w:ascii="Arial" w:hAnsi="Arial" w:cs="Arial"/>
          <w:color w:val="361163"/>
          <w:sz w:val="20"/>
          <w:szCs w:val="20"/>
          <w:lang w:val="en-GB"/>
        </w:rPr>
        <w:t> </w:t>
      </w:r>
      <w:proofErr w:type="spellStart"/>
      <w:r>
        <w:rPr>
          <w:rFonts w:ascii="Arial" w:hAnsi="Arial" w:cs="Arial"/>
          <w:color w:val="2B0B4B"/>
          <w:sz w:val="20"/>
          <w:szCs w:val="20"/>
          <w:lang w:val="en-GB"/>
        </w:rPr>
        <w:t>Earlstrees</w:t>
      </w:r>
      <w:proofErr w:type="spellEnd"/>
      <w:r>
        <w:rPr>
          <w:rFonts w:ascii="Arial" w:hAnsi="Arial" w:cs="Arial"/>
          <w:color w:val="2B0B4B"/>
          <w:sz w:val="20"/>
          <w:szCs w:val="20"/>
          <w:lang w:val="en-GB"/>
        </w:rPr>
        <w:t xml:space="preserve"> Road</w:t>
      </w:r>
      <w:r>
        <w:rPr>
          <w:rFonts w:ascii="Arial" w:hAnsi="Arial" w:cs="Arial"/>
          <w:color w:val="361163"/>
          <w:sz w:val="20"/>
          <w:szCs w:val="20"/>
          <w:lang w:val="en-GB"/>
        </w:rPr>
        <w:t> </w:t>
      </w:r>
      <w:r>
        <w:rPr>
          <w:rFonts w:ascii="Arial" w:hAnsi="Arial" w:cs="Arial"/>
          <w:color w:val="B38E5E"/>
          <w:sz w:val="20"/>
          <w:szCs w:val="20"/>
          <w:lang w:val="en-GB"/>
        </w:rPr>
        <w:t>|</w:t>
      </w:r>
      <w:r>
        <w:rPr>
          <w:rFonts w:ascii="Arial" w:hAnsi="Arial" w:cs="Arial"/>
          <w:color w:val="361163"/>
          <w:sz w:val="20"/>
          <w:szCs w:val="20"/>
          <w:lang w:val="en-GB"/>
        </w:rPr>
        <w:t> </w:t>
      </w:r>
      <w:r>
        <w:rPr>
          <w:rFonts w:ascii="Arial" w:hAnsi="Arial" w:cs="Arial"/>
          <w:color w:val="2B0B4B"/>
          <w:sz w:val="20"/>
          <w:szCs w:val="20"/>
          <w:lang w:val="en-GB"/>
        </w:rPr>
        <w:t>Corby </w:t>
      </w:r>
      <w:r>
        <w:rPr>
          <w:rFonts w:ascii="Arial" w:hAnsi="Arial" w:cs="Arial"/>
          <w:color w:val="B38E5E"/>
          <w:sz w:val="20"/>
          <w:szCs w:val="20"/>
          <w:lang w:val="en-GB"/>
        </w:rPr>
        <w:t>|</w:t>
      </w:r>
      <w:r>
        <w:rPr>
          <w:rFonts w:ascii="Arial" w:hAnsi="Arial" w:cs="Arial"/>
          <w:color w:val="361163"/>
          <w:sz w:val="20"/>
          <w:szCs w:val="20"/>
          <w:lang w:val="en-GB"/>
        </w:rPr>
        <w:t> </w:t>
      </w:r>
      <w:r>
        <w:rPr>
          <w:rFonts w:ascii="Arial" w:hAnsi="Arial" w:cs="Arial"/>
          <w:color w:val="2B0B4B"/>
          <w:sz w:val="20"/>
          <w:szCs w:val="20"/>
          <w:lang w:val="en-GB"/>
        </w:rPr>
        <w:t>Northants</w:t>
      </w:r>
      <w:r>
        <w:rPr>
          <w:rFonts w:ascii="Arial" w:hAnsi="Arial" w:cs="Arial"/>
          <w:color w:val="361163"/>
          <w:sz w:val="20"/>
          <w:szCs w:val="20"/>
          <w:lang w:val="en-GB"/>
        </w:rPr>
        <w:t> </w:t>
      </w:r>
      <w:r>
        <w:rPr>
          <w:rFonts w:ascii="Arial" w:hAnsi="Arial" w:cs="Arial"/>
          <w:color w:val="B38E5E"/>
          <w:sz w:val="20"/>
          <w:szCs w:val="20"/>
          <w:lang w:val="en-GB"/>
        </w:rPr>
        <w:t>|</w:t>
      </w:r>
      <w:r>
        <w:rPr>
          <w:rFonts w:ascii="Arial" w:hAnsi="Arial" w:cs="Arial"/>
          <w:color w:val="361163"/>
          <w:sz w:val="20"/>
          <w:szCs w:val="20"/>
          <w:lang w:val="en-GB"/>
        </w:rPr>
        <w:t> </w:t>
      </w:r>
      <w:r>
        <w:rPr>
          <w:rFonts w:ascii="Arial" w:hAnsi="Arial" w:cs="Arial"/>
          <w:color w:val="2B0B4B"/>
          <w:sz w:val="20"/>
          <w:szCs w:val="20"/>
          <w:lang w:val="en-GB"/>
        </w:rPr>
        <w:t>NN17 4AX</w:t>
      </w:r>
      <w:r>
        <w:rPr>
          <w:rFonts w:ascii="Arial" w:hAnsi="Arial" w:cs="Arial"/>
          <w:color w:val="361163"/>
          <w:sz w:val="20"/>
          <w:szCs w:val="20"/>
          <w:lang w:val="en-GB"/>
        </w:rPr>
        <w:t> </w:t>
      </w:r>
      <w:r>
        <w:rPr>
          <w:rFonts w:ascii="Arial" w:hAnsi="Arial" w:cs="Arial"/>
          <w:color w:val="B38E5E"/>
          <w:sz w:val="20"/>
          <w:szCs w:val="20"/>
          <w:lang w:val="en-GB"/>
        </w:rPr>
        <w:t>|</w:t>
      </w:r>
      <w:r>
        <w:rPr>
          <w:rFonts w:ascii="Arial" w:hAnsi="Arial" w:cs="Arial"/>
          <w:color w:val="361163"/>
          <w:sz w:val="20"/>
          <w:szCs w:val="20"/>
          <w:lang w:val="en-GB"/>
        </w:rPr>
        <w:t> </w:t>
      </w:r>
      <w:r>
        <w:rPr>
          <w:rFonts w:ascii="Arial" w:hAnsi="Arial" w:cs="Arial"/>
          <w:color w:val="2B0B4B"/>
          <w:sz w:val="20"/>
          <w:szCs w:val="20"/>
          <w:lang w:val="en-GB"/>
        </w:rPr>
        <w:t>UK</w:t>
      </w:r>
    </w:p>
    <w:p w14:paraId="7269328E" w14:textId="77777777" w:rsidR="00A43E01" w:rsidRDefault="00A43E01" w:rsidP="00A43E01">
      <w:pPr>
        <w:autoSpaceDE w:val="0"/>
        <w:autoSpaceDN w:val="0"/>
        <w:rPr>
          <w:rFonts w:ascii="Arial" w:hAnsi="Arial" w:cs="Arial"/>
          <w:color w:val="403152"/>
          <w:sz w:val="20"/>
          <w:szCs w:val="20"/>
          <w:lang w:val="en-GB"/>
        </w:rPr>
      </w:pPr>
      <w:hyperlink r:id="rId5" w:history="1">
        <w:r>
          <w:rPr>
            <w:rStyle w:val="Hyperlink"/>
            <w:rFonts w:ascii="Arial" w:hAnsi="Arial" w:cs="Arial"/>
            <w:color w:val="2B0B4B"/>
            <w:sz w:val="20"/>
            <w:szCs w:val="20"/>
            <w:lang w:val="en-GB"/>
          </w:rPr>
          <w:t>info@ciltinternational.org</w:t>
        </w:r>
        <w:r>
          <w:rPr>
            <w:rStyle w:val="Hyperlink"/>
            <w:rFonts w:ascii="Arial" w:hAnsi="Arial" w:cs="Arial"/>
            <w:color w:val="0000FF"/>
            <w:sz w:val="20"/>
            <w:szCs w:val="20"/>
            <w:lang w:val="en-GB"/>
          </w:rPr>
          <w:t> </w:t>
        </w:r>
      </w:hyperlink>
      <w:r>
        <w:rPr>
          <w:rFonts w:ascii="Arial" w:hAnsi="Arial" w:cs="Arial"/>
          <w:color w:val="B38E5E"/>
          <w:sz w:val="20"/>
          <w:szCs w:val="20"/>
          <w:lang w:val="en-GB"/>
        </w:rPr>
        <w:t>|</w:t>
      </w:r>
      <w:r>
        <w:rPr>
          <w:rFonts w:ascii="Arial" w:hAnsi="Arial" w:cs="Arial"/>
          <w:color w:val="361163"/>
          <w:sz w:val="20"/>
          <w:szCs w:val="20"/>
          <w:lang w:val="en-GB"/>
        </w:rPr>
        <w:t xml:space="preserve">  </w:t>
      </w:r>
      <w:hyperlink r:id="rId6" w:history="1">
        <w:r>
          <w:rPr>
            <w:rStyle w:val="Hyperlink"/>
            <w:rFonts w:ascii="Arial" w:hAnsi="Arial" w:cs="Arial"/>
            <w:color w:val="2B0B4B"/>
            <w:sz w:val="20"/>
            <w:szCs w:val="20"/>
            <w:lang w:val="en-GB"/>
          </w:rPr>
          <w:t>ciltinternational.org</w:t>
        </w:r>
      </w:hyperlink>
    </w:p>
    <w:p w14:paraId="48C55F0E" w14:textId="77777777" w:rsidR="00A43E01" w:rsidRDefault="00A43E01" w:rsidP="00A43E01">
      <w:pPr>
        <w:autoSpaceDE w:val="0"/>
        <w:autoSpaceDN w:val="0"/>
        <w:rPr>
          <w:rFonts w:ascii="Arial" w:hAnsi="Arial" w:cs="Arial"/>
          <w:color w:val="361163"/>
          <w:sz w:val="20"/>
          <w:szCs w:val="20"/>
          <w:lang w:val="en-GB"/>
        </w:rPr>
      </w:pPr>
    </w:p>
    <w:p w14:paraId="56DC8476" w14:textId="77777777" w:rsidR="00A43E01" w:rsidRDefault="00A43E01" w:rsidP="00A43E01">
      <w:pPr>
        <w:autoSpaceDE w:val="0"/>
        <w:autoSpaceDN w:val="0"/>
        <w:rPr>
          <w:rFonts w:ascii="Arial" w:hAnsi="Arial" w:cs="Arial"/>
          <w:color w:val="1F497D"/>
          <w:sz w:val="20"/>
          <w:szCs w:val="20"/>
          <w:lang w:val="en-GB"/>
        </w:rPr>
      </w:pPr>
      <w:hyperlink r:id="rId7" w:history="1">
        <w:r>
          <w:rPr>
            <w:rStyle w:val="Hyperlink"/>
            <w:rFonts w:ascii="Arial" w:hAnsi="Arial" w:cs="Arial"/>
            <w:color w:val="2B0B4B"/>
            <w:sz w:val="20"/>
            <w:szCs w:val="20"/>
            <w:lang w:val="en-GB"/>
          </w:rPr>
          <w:t>Facebook</w:t>
        </w:r>
      </w:hyperlink>
      <w:r>
        <w:rPr>
          <w:rFonts w:ascii="Arial" w:hAnsi="Arial" w:cs="Arial"/>
          <w:color w:val="5F497A"/>
          <w:sz w:val="20"/>
          <w:szCs w:val="20"/>
          <w:lang w:val="en-GB"/>
        </w:rPr>
        <w:t> </w:t>
      </w:r>
      <w:r>
        <w:rPr>
          <w:rFonts w:ascii="Arial" w:hAnsi="Arial" w:cs="Arial"/>
          <w:color w:val="361163"/>
          <w:sz w:val="20"/>
          <w:szCs w:val="20"/>
          <w:lang w:val="en-GB"/>
        </w:rPr>
        <w:t> </w:t>
      </w:r>
      <w:r>
        <w:rPr>
          <w:rFonts w:ascii="Arial" w:hAnsi="Arial" w:cs="Arial"/>
          <w:color w:val="B38E5E"/>
          <w:sz w:val="20"/>
          <w:szCs w:val="20"/>
          <w:lang w:val="en-GB"/>
        </w:rPr>
        <w:t>|</w:t>
      </w:r>
      <w:r>
        <w:rPr>
          <w:rFonts w:ascii="Arial" w:hAnsi="Arial" w:cs="Arial"/>
          <w:color w:val="361163"/>
          <w:sz w:val="20"/>
          <w:szCs w:val="20"/>
          <w:lang w:val="en-GB"/>
        </w:rPr>
        <w:t xml:space="preserve">  </w:t>
      </w:r>
      <w:hyperlink r:id="rId8" w:history="1">
        <w:r>
          <w:rPr>
            <w:rStyle w:val="Hyperlink"/>
            <w:rFonts w:ascii="Arial" w:hAnsi="Arial" w:cs="Arial"/>
            <w:color w:val="2B0B4B"/>
            <w:sz w:val="20"/>
            <w:szCs w:val="20"/>
            <w:lang w:val="en-GB"/>
          </w:rPr>
          <w:t>Twitter</w:t>
        </w:r>
      </w:hyperlink>
      <w:r>
        <w:rPr>
          <w:rFonts w:ascii="Arial" w:hAnsi="Arial" w:cs="Arial"/>
          <w:color w:val="2B0B4B"/>
          <w:sz w:val="20"/>
          <w:szCs w:val="20"/>
          <w:lang w:val="en-GB"/>
        </w:rPr>
        <w:t> </w:t>
      </w:r>
      <w:r>
        <w:rPr>
          <w:rFonts w:ascii="Arial" w:hAnsi="Arial" w:cs="Arial"/>
          <w:color w:val="361163"/>
          <w:sz w:val="20"/>
          <w:szCs w:val="20"/>
          <w:lang w:val="en-GB"/>
        </w:rPr>
        <w:t> </w:t>
      </w:r>
      <w:r>
        <w:rPr>
          <w:rFonts w:ascii="Arial" w:hAnsi="Arial" w:cs="Arial"/>
          <w:color w:val="B38E5E"/>
          <w:sz w:val="20"/>
          <w:szCs w:val="20"/>
          <w:lang w:val="en-GB"/>
        </w:rPr>
        <w:t>|</w:t>
      </w:r>
      <w:r>
        <w:rPr>
          <w:rFonts w:ascii="Arial" w:hAnsi="Arial" w:cs="Arial"/>
          <w:color w:val="361163"/>
          <w:sz w:val="20"/>
          <w:szCs w:val="20"/>
          <w:lang w:val="en-GB"/>
        </w:rPr>
        <w:t xml:space="preserve">  </w:t>
      </w:r>
      <w:hyperlink r:id="rId9" w:history="1">
        <w:r>
          <w:rPr>
            <w:rStyle w:val="Hyperlink"/>
            <w:rFonts w:ascii="Arial" w:hAnsi="Arial" w:cs="Arial"/>
            <w:color w:val="2B0B4B"/>
            <w:sz w:val="20"/>
            <w:szCs w:val="20"/>
            <w:lang w:val="en-GB"/>
          </w:rPr>
          <w:t>LinkedIn</w:t>
        </w:r>
      </w:hyperlink>
    </w:p>
    <w:p w14:paraId="64D27DAE" w14:textId="77777777" w:rsidR="00A43E01" w:rsidRDefault="00A43E01" w:rsidP="00A43E01">
      <w:pPr>
        <w:autoSpaceDE w:val="0"/>
        <w:autoSpaceDN w:val="0"/>
        <w:rPr>
          <w:rFonts w:ascii="Arial" w:hAnsi="Arial" w:cs="Arial"/>
          <w:b/>
          <w:bCs/>
          <w:color w:val="361163"/>
          <w:sz w:val="20"/>
          <w:szCs w:val="20"/>
          <w:lang w:val="en-GB"/>
        </w:rPr>
      </w:pPr>
    </w:p>
    <w:p w14:paraId="7A2C5BBE" w14:textId="77777777" w:rsidR="00A43E01" w:rsidRDefault="00A43E01" w:rsidP="00A43E01">
      <w:pPr>
        <w:autoSpaceDE w:val="0"/>
        <w:autoSpaceDN w:val="0"/>
        <w:rPr>
          <w:rFonts w:ascii="Arial" w:hAnsi="Arial" w:cs="Arial"/>
          <w:color w:val="2B0B4B"/>
          <w:sz w:val="20"/>
          <w:szCs w:val="20"/>
          <w:lang w:val="en-GB"/>
        </w:rPr>
      </w:pPr>
      <w:r>
        <w:rPr>
          <w:rFonts w:ascii="Arial" w:hAnsi="Arial" w:cs="Arial"/>
          <w:color w:val="2B0B4B"/>
          <w:sz w:val="20"/>
          <w:szCs w:val="20"/>
          <w:lang w:val="en-GB"/>
        </w:rPr>
        <w:t>Registered Charity Number:313376</w:t>
      </w:r>
    </w:p>
    <w:p w14:paraId="5C13DA4D" w14:textId="77777777" w:rsidR="008D2888" w:rsidRDefault="008D2888"/>
    <w:sectPr w:rsidR="008D288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01"/>
    <w:rsid w:val="008D2888"/>
    <w:rsid w:val="00A43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5F6DD"/>
  <w15:chartTrackingRefBased/>
  <w15:docId w15:val="{B96430C4-748A-4BEC-8766-45FA077C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E01"/>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3E0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57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ilt_global" TargetMode="External"/><Relationship Id="rId3" Type="http://schemas.openxmlformats.org/officeDocument/2006/relationships/webSettings" Target="webSettings.xml"/><Relationship Id="rId7" Type="http://schemas.openxmlformats.org/officeDocument/2006/relationships/hyperlink" Target="https://www.facebook.com/ciltinternation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ltinternational.org/" TargetMode="External"/><Relationship Id="rId11" Type="http://schemas.openxmlformats.org/officeDocument/2006/relationships/theme" Target="theme/theme1.xml"/><Relationship Id="rId5" Type="http://schemas.openxmlformats.org/officeDocument/2006/relationships/hyperlink" Target="info@ciltinternational.org&#160;" TargetMode="External"/><Relationship Id="rId10" Type="http://schemas.openxmlformats.org/officeDocument/2006/relationships/fontTable" Target="fontTable.xml"/><Relationship Id="rId4" Type="http://schemas.openxmlformats.org/officeDocument/2006/relationships/hyperlink" Target="ceri.williams@ciltinternational.org" TargetMode="External"/><Relationship Id="rId9" Type="http://schemas.openxmlformats.org/officeDocument/2006/relationships/hyperlink" Target="https://www.linkedin.com/company/the-chartered-institute-of-logistics-&amp;-tran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Williams | CILT International</dc:creator>
  <cp:keywords/>
  <dc:description/>
  <cp:lastModifiedBy>Ceri Williams | CILT International</cp:lastModifiedBy>
  <cp:revision>1</cp:revision>
  <dcterms:created xsi:type="dcterms:W3CDTF">2021-06-10T13:42:00Z</dcterms:created>
  <dcterms:modified xsi:type="dcterms:W3CDTF">2021-06-10T13:43:00Z</dcterms:modified>
</cp:coreProperties>
</file>