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264B" w14:textId="77777777" w:rsidR="007856AC" w:rsidRDefault="007856AC" w:rsidP="00163345">
      <w:pPr>
        <w:rPr>
          <w:rFonts w:ascii="Arial" w:hAnsi="Arial" w:cs="Arial"/>
          <w:b/>
        </w:rPr>
      </w:pPr>
    </w:p>
    <w:p w14:paraId="5DF70334" w14:textId="77777777" w:rsidR="008E2AA2" w:rsidRDefault="008E2AA2" w:rsidP="00163345">
      <w:pPr>
        <w:rPr>
          <w:rFonts w:ascii="Arial" w:hAnsi="Arial" w:cs="Arial"/>
          <w:b/>
        </w:rPr>
      </w:pPr>
    </w:p>
    <w:p w14:paraId="6842DAAC" w14:textId="77777777" w:rsidR="008E2AA2" w:rsidRDefault="008E2AA2" w:rsidP="008E2AA2">
      <w:pPr>
        <w:rPr>
          <w:rFonts w:ascii="Arial" w:hAnsi="Arial" w:cs="Arial"/>
          <w:b/>
        </w:rPr>
      </w:pPr>
    </w:p>
    <w:p w14:paraId="67CBF131" w14:textId="77777777" w:rsidR="008E2AA2" w:rsidRDefault="008E2AA2" w:rsidP="008E2AA2">
      <w:pPr>
        <w:rPr>
          <w:rFonts w:ascii="Arial" w:hAnsi="Arial" w:cs="Arial"/>
          <w:b/>
        </w:rPr>
      </w:pPr>
      <w:r>
        <w:rPr>
          <w:rFonts w:ascii="Arial" w:hAnsi="Arial" w:cs="Arial"/>
          <w:b/>
        </w:rPr>
        <w:t>Overview of the Programme</w:t>
      </w:r>
    </w:p>
    <w:tbl>
      <w:tblPr>
        <w:tblStyle w:val="TableGrid"/>
        <w:tblW w:w="0" w:type="auto"/>
        <w:tblLook w:val="04A0" w:firstRow="1" w:lastRow="0" w:firstColumn="1" w:lastColumn="0" w:noHBand="0" w:noVBand="1"/>
      </w:tblPr>
      <w:tblGrid>
        <w:gridCol w:w="1109"/>
        <w:gridCol w:w="1963"/>
        <w:gridCol w:w="5944"/>
      </w:tblGrid>
      <w:tr w:rsidR="008E2AA2" w14:paraId="4615057C" w14:textId="77777777" w:rsidTr="00EA7BB5">
        <w:tc>
          <w:tcPr>
            <w:tcW w:w="1109" w:type="dxa"/>
          </w:tcPr>
          <w:p w14:paraId="15F0D68B" w14:textId="77777777" w:rsidR="008E2AA2" w:rsidRDefault="008E2AA2" w:rsidP="00EA7BB5">
            <w:pPr>
              <w:rPr>
                <w:rFonts w:ascii="Arial" w:hAnsi="Arial" w:cs="Arial"/>
                <w:b/>
              </w:rPr>
            </w:pPr>
            <w:r>
              <w:rPr>
                <w:rFonts w:ascii="Arial" w:hAnsi="Arial" w:cs="Arial"/>
                <w:b/>
              </w:rPr>
              <w:t xml:space="preserve">Time </w:t>
            </w:r>
          </w:p>
        </w:tc>
        <w:tc>
          <w:tcPr>
            <w:tcW w:w="1963" w:type="dxa"/>
          </w:tcPr>
          <w:p w14:paraId="536361FF" w14:textId="77777777" w:rsidR="008E2AA2" w:rsidRDefault="008E2AA2" w:rsidP="00EA7BB5">
            <w:pPr>
              <w:rPr>
                <w:rFonts w:ascii="Arial" w:hAnsi="Arial" w:cs="Arial"/>
                <w:b/>
              </w:rPr>
            </w:pPr>
            <w:r>
              <w:rPr>
                <w:rFonts w:ascii="Arial" w:hAnsi="Arial" w:cs="Arial"/>
                <w:b/>
              </w:rPr>
              <w:t>Speaker</w:t>
            </w:r>
          </w:p>
        </w:tc>
        <w:tc>
          <w:tcPr>
            <w:tcW w:w="5944" w:type="dxa"/>
          </w:tcPr>
          <w:p w14:paraId="26B342C3" w14:textId="77777777" w:rsidR="008E2AA2" w:rsidRDefault="008E2AA2" w:rsidP="00EA7BB5">
            <w:pPr>
              <w:rPr>
                <w:rFonts w:ascii="Arial" w:hAnsi="Arial" w:cs="Arial"/>
                <w:b/>
              </w:rPr>
            </w:pPr>
            <w:r>
              <w:rPr>
                <w:rFonts w:ascii="Arial" w:hAnsi="Arial" w:cs="Arial"/>
                <w:b/>
              </w:rPr>
              <w:t>Content - headlines</w:t>
            </w:r>
          </w:p>
        </w:tc>
      </w:tr>
      <w:tr w:rsidR="008E2AA2" w14:paraId="1BA26144" w14:textId="77777777" w:rsidTr="00EA7BB5">
        <w:tc>
          <w:tcPr>
            <w:tcW w:w="1109" w:type="dxa"/>
          </w:tcPr>
          <w:p w14:paraId="2F804D4D" w14:textId="77777777" w:rsidR="008E2AA2" w:rsidRDefault="008E2AA2" w:rsidP="00EA7BB5">
            <w:pPr>
              <w:rPr>
                <w:rFonts w:ascii="Arial" w:hAnsi="Arial" w:cs="Arial"/>
              </w:rPr>
            </w:pPr>
            <w:r>
              <w:rPr>
                <w:rFonts w:ascii="Arial" w:hAnsi="Arial" w:cs="Arial"/>
              </w:rPr>
              <w:t>Pre the 3</w:t>
            </w:r>
            <w:r w:rsidRPr="00B66D93">
              <w:rPr>
                <w:rFonts w:ascii="Arial" w:hAnsi="Arial" w:cs="Arial"/>
                <w:vertAlign w:val="superscript"/>
              </w:rPr>
              <w:t>rd</w:t>
            </w:r>
            <w:r>
              <w:rPr>
                <w:rFonts w:ascii="Arial" w:hAnsi="Arial" w:cs="Arial"/>
              </w:rPr>
              <w:t xml:space="preserve"> </w:t>
            </w:r>
          </w:p>
          <w:p w14:paraId="682241FC" w14:textId="77777777" w:rsidR="008E2AA2" w:rsidRPr="00C12669" w:rsidRDefault="008E2AA2" w:rsidP="00EA7BB5">
            <w:pPr>
              <w:rPr>
                <w:rFonts w:ascii="Arial" w:hAnsi="Arial" w:cs="Arial"/>
              </w:rPr>
            </w:pPr>
            <w:r>
              <w:rPr>
                <w:rFonts w:ascii="Arial" w:hAnsi="Arial" w:cs="Arial"/>
              </w:rPr>
              <w:t>SPH CILT HK Message</w:t>
            </w:r>
          </w:p>
        </w:tc>
        <w:tc>
          <w:tcPr>
            <w:tcW w:w="1963" w:type="dxa"/>
          </w:tcPr>
          <w:p w14:paraId="054A5789" w14:textId="77777777" w:rsidR="008E2AA2" w:rsidRPr="00C12669" w:rsidRDefault="008E2AA2" w:rsidP="00EA7BB5">
            <w:pPr>
              <w:rPr>
                <w:rFonts w:ascii="Arial" w:hAnsi="Arial" w:cs="Arial"/>
              </w:rPr>
            </w:pPr>
            <w:r>
              <w:rPr>
                <w:rFonts w:ascii="Arial" w:hAnsi="Arial" w:cs="Arial"/>
              </w:rPr>
              <w:t>SPH</w:t>
            </w:r>
          </w:p>
        </w:tc>
        <w:tc>
          <w:tcPr>
            <w:tcW w:w="5944" w:type="dxa"/>
          </w:tcPr>
          <w:p w14:paraId="100CE755" w14:textId="77777777" w:rsidR="008E2AA2" w:rsidRDefault="008E2AA2" w:rsidP="00EA7BB5">
            <w:pPr>
              <w:rPr>
                <w:rFonts w:ascii="Arial" w:hAnsi="Arial" w:cs="Arial"/>
              </w:rPr>
            </w:pPr>
            <w:r>
              <w:rPr>
                <w:rFonts w:ascii="Arial" w:hAnsi="Arial" w:cs="Arial"/>
              </w:rPr>
              <w:t>Happy Birthday. Recognise CILT HK’s foundation, history &amp; CILT contribution</w:t>
            </w:r>
          </w:p>
          <w:p w14:paraId="5A136312" w14:textId="77777777" w:rsidR="008E2AA2" w:rsidRDefault="008E2AA2" w:rsidP="00EA7BB5">
            <w:pPr>
              <w:rPr>
                <w:rFonts w:ascii="Arial" w:hAnsi="Arial" w:cs="Arial"/>
              </w:rPr>
            </w:pPr>
            <w:r>
              <w:rPr>
                <w:rFonts w:ascii="Arial" w:hAnsi="Arial" w:cs="Arial"/>
              </w:rPr>
              <w:t>Hope you have had a wonderful celebration dinner</w:t>
            </w:r>
          </w:p>
          <w:p w14:paraId="34CC9669" w14:textId="77777777" w:rsidR="008E2AA2" w:rsidRDefault="008E2AA2" w:rsidP="00EA7BB5">
            <w:pPr>
              <w:rPr>
                <w:rFonts w:ascii="Arial" w:hAnsi="Arial" w:cs="Arial"/>
              </w:rPr>
            </w:pPr>
            <w:r>
              <w:rPr>
                <w:rFonts w:ascii="Arial" w:hAnsi="Arial" w:cs="Arial"/>
              </w:rPr>
              <w:t>Thank you for joining us in London on this special day</w:t>
            </w:r>
          </w:p>
          <w:p w14:paraId="27B31110" w14:textId="77777777" w:rsidR="008E2AA2" w:rsidRDefault="008E2AA2" w:rsidP="00EA7BB5">
            <w:pPr>
              <w:rPr>
                <w:rFonts w:ascii="Arial" w:hAnsi="Arial" w:cs="Arial"/>
              </w:rPr>
            </w:pPr>
            <w:r>
              <w:rPr>
                <w:rFonts w:ascii="Arial" w:hAnsi="Arial" w:cs="Arial"/>
              </w:rPr>
              <w:t>Content from SPH speech on 3</w:t>
            </w:r>
            <w:r w:rsidRPr="00B66D93">
              <w:rPr>
                <w:rFonts w:ascii="Arial" w:hAnsi="Arial" w:cs="Arial"/>
                <w:vertAlign w:val="superscript"/>
              </w:rPr>
              <w:t>rd</w:t>
            </w:r>
            <w:r>
              <w:rPr>
                <w:rFonts w:ascii="Arial" w:hAnsi="Arial" w:cs="Arial"/>
              </w:rPr>
              <w:t xml:space="preserve"> at 1505</w:t>
            </w:r>
          </w:p>
        </w:tc>
      </w:tr>
      <w:tr w:rsidR="008E2AA2" w14:paraId="2A8653F4" w14:textId="77777777" w:rsidTr="00EA7BB5">
        <w:tc>
          <w:tcPr>
            <w:tcW w:w="1109" w:type="dxa"/>
            <w:shd w:val="clear" w:color="auto" w:fill="7030A0"/>
          </w:tcPr>
          <w:p w14:paraId="3F7A27FF" w14:textId="77777777" w:rsidR="008E2AA2" w:rsidRDefault="008E2AA2" w:rsidP="00EA7BB5">
            <w:pPr>
              <w:rPr>
                <w:rFonts w:ascii="Arial" w:hAnsi="Arial" w:cs="Arial"/>
              </w:rPr>
            </w:pPr>
          </w:p>
        </w:tc>
        <w:tc>
          <w:tcPr>
            <w:tcW w:w="1963" w:type="dxa"/>
            <w:shd w:val="clear" w:color="auto" w:fill="7030A0"/>
          </w:tcPr>
          <w:p w14:paraId="4C5D479D" w14:textId="77777777" w:rsidR="008E2AA2" w:rsidRDefault="008E2AA2" w:rsidP="00EA7BB5">
            <w:pPr>
              <w:rPr>
                <w:rFonts w:ascii="Arial" w:hAnsi="Arial" w:cs="Arial"/>
              </w:rPr>
            </w:pPr>
          </w:p>
        </w:tc>
        <w:tc>
          <w:tcPr>
            <w:tcW w:w="5944" w:type="dxa"/>
            <w:shd w:val="clear" w:color="auto" w:fill="7030A0"/>
          </w:tcPr>
          <w:p w14:paraId="3191340B" w14:textId="77777777" w:rsidR="008E2AA2" w:rsidRDefault="008E2AA2" w:rsidP="00EA7BB5">
            <w:pPr>
              <w:rPr>
                <w:rFonts w:ascii="Arial" w:hAnsi="Arial" w:cs="Arial"/>
              </w:rPr>
            </w:pPr>
          </w:p>
        </w:tc>
      </w:tr>
      <w:tr w:rsidR="008E2AA2" w14:paraId="005BD79B" w14:textId="77777777" w:rsidTr="00EA7BB5">
        <w:tc>
          <w:tcPr>
            <w:tcW w:w="1109" w:type="dxa"/>
          </w:tcPr>
          <w:p w14:paraId="7E4F75D4" w14:textId="77777777" w:rsidR="008E2AA2" w:rsidRPr="00C12669" w:rsidRDefault="008E2AA2" w:rsidP="00EA7BB5">
            <w:pPr>
              <w:rPr>
                <w:rFonts w:ascii="Arial" w:hAnsi="Arial" w:cs="Arial"/>
              </w:rPr>
            </w:pPr>
            <w:r w:rsidRPr="00C12669">
              <w:rPr>
                <w:rFonts w:ascii="Arial" w:hAnsi="Arial" w:cs="Arial"/>
              </w:rPr>
              <w:t>1</w:t>
            </w:r>
            <w:r>
              <w:rPr>
                <w:rFonts w:ascii="Arial" w:hAnsi="Arial" w:cs="Arial"/>
              </w:rPr>
              <w:t>4</w:t>
            </w:r>
            <w:r w:rsidRPr="00C12669">
              <w:rPr>
                <w:rFonts w:ascii="Arial" w:hAnsi="Arial" w:cs="Arial"/>
              </w:rPr>
              <w:t>00</w:t>
            </w:r>
          </w:p>
        </w:tc>
        <w:tc>
          <w:tcPr>
            <w:tcW w:w="1963" w:type="dxa"/>
          </w:tcPr>
          <w:p w14:paraId="49683D14" w14:textId="77777777" w:rsidR="008E2AA2" w:rsidRPr="00C12669" w:rsidRDefault="008E2AA2" w:rsidP="00EA7BB5">
            <w:pPr>
              <w:rPr>
                <w:rFonts w:ascii="Arial" w:hAnsi="Arial" w:cs="Arial"/>
              </w:rPr>
            </w:pPr>
            <w:r w:rsidRPr="00C12669">
              <w:rPr>
                <w:rFonts w:ascii="Arial" w:hAnsi="Arial" w:cs="Arial"/>
              </w:rPr>
              <w:t xml:space="preserve">KN </w:t>
            </w:r>
          </w:p>
        </w:tc>
        <w:tc>
          <w:tcPr>
            <w:tcW w:w="5944" w:type="dxa"/>
          </w:tcPr>
          <w:p w14:paraId="3EFBF3DE" w14:textId="77777777" w:rsidR="008E2AA2" w:rsidRDefault="008E2AA2" w:rsidP="00EA7BB5">
            <w:pPr>
              <w:rPr>
                <w:rFonts w:ascii="Arial" w:hAnsi="Arial" w:cs="Arial"/>
              </w:rPr>
            </w:pPr>
            <w:r>
              <w:rPr>
                <w:rFonts w:ascii="Arial" w:hAnsi="Arial" w:cs="Arial"/>
              </w:rPr>
              <w:t>Happy Birthday!</w:t>
            </w:r>
          </w:p>
          <w:p w14:paraId="62C7700D" w14:textId="77777777" w:rsidR="008E2AA2" w:rsidRDefault="008E2AA2" w:rsidP="00EA7BB5">
            <w:pPr>
              <w:rPr>
                <w:rFonts w:ascii="Arial" w:hAnsi="Arial" w:cs="Arial"/>
              </w:rPr>
            </w:pPr>
            <w:r>
              <w:rPr>
                <w:rFonts w:ascii="Arial" w:hAnsi="Arial" w:cs="Arial"/>
              </w:rPr>
              <w:t>Welcome to all our Guests, thanks to our sponsors</w:t>
            </w:r>
          </w:p>
          <w:p w14:paraId="18228BDA" w14:textId="77777777" w:rsidR="008E2AA2" w:rsidRPr="00C12669" w:rsidRDefault="008E2AA2" w:rsidP="00EA7BB5">
            <w:pPr>
              <w:rPr>
                <w:rFonts w:ascii="Arial" w:hAnsi="Arial" w:cs="Arial"/>
              </w:rPr>
            </w:pPr>
            <w:r>
              <w:rPr>
                <w:rFonts w:ascii="Arial" w:hAnsi="Arial" w:cs="Arial"/>
              </w:rPr>
              <w:t xml:space="preserve">Any housekeeping information and plan for the </w:t>
            </w:r>
            <w:r w:rsidRPr="007A68DB">
              <w:rPr>
                <w:rFonts w:ascii="Arial" w:hAnsi="Arial" w:cs="Arial"/>
              </w:rPr>
              <w:t>day. Photography and Facebook Live announcement</w:t>
            </w:r>
          </w:p>
        </w:tc>
      </w:tr>
      <w:tr w:rsidR="008E2AA2" w14:paraId="55902076" w14:textId="77777777" w:rsidTr="00EA7BB5">
        <w:tc>
          <w:tcPr>
            <w:tcW w:w="1109" w:type="dxa"/>
          </w:tcPr>
          <w:p w14:paraId="5E6B0BA1" w14:textId="77777777" w:rsidR="008E2AA2" w:rsidRPr="006B2F4D" w:rsidRDefault="008E2AA2" w:rsidP="00EA7BB5">
            <w:pPr>
              <w:rPr>
                <w:rFonts w:ascii="Arial" w:hAnsi="Arial" w:cs="Arial"/>
                <w:color w:val="FF0000"/>
              </w:rPr>
            </w:pPr>
            <w:r w:rsidRPr="007A68DB">
              <w:rPr>
                <w:rFonts w:ascii="Arial" w:hAnsi="Arial" w:cs="Arial"/>
              </w:rPr>
              <w:t>1500</w:t>
            </w:r>
          </w:p>
        </w:tc>
        <w:tc>
          <w:tcPr>
            <w:tcW w:w="1963" w:type="dxa"/>
          </w:tcPr>
          <w:p w14:paraId="4BAA13C7" w14:textId="77777777" w:rsidR="008E2AA2" w:rsidRDefault="008E2AA2" w:rsidP="00EA7BB5">
            <w:pPr>
              <w:rPr>
                <w:rFonts w:ascii="Arial" w:hAnsi="Arial" w:cs="Arial"/>
              </w:rPr>
            </w:pPr>
            <w:r>
              <w:rPr>
                <w:rFonts w:ascii="Arial" w:hAnsi="Arial" w:cs="Arial"/>
              </w:rPr>
              <w:t>SPH</w:t>
            </w:r>
          </w:p>
          <w:p w14:paraId="56C59DEC" w14:textId="77777777" w:rsidR="008E2AA2" w:rsidRPr="00C12669" w:rsidRDefault="008E2AA2" w:rsidP="00EA7BB5">
            <w:pPr>
              <w:rPr>
                <w:rFonts w:ascii="Arial" w:hAnsi="Arial" w:cs="Arial"/>
              </w:rPr>
            </w:pPr>
            <w:r>
              <w:rPr>
                <w:rFonts w:ascii="Arial" w:hAnsi="Arial" w:cs="Arial"/>
              </w:rPr>
              <w:t>3 minutes</w:t>
            </w:r>
          </w:p>
        </w:tc>
        <w:tc>
          <w:tcPr>
            <w:tcW w:w="5944" w:type="dxa"/>
          </w:tcPr>
          <w:p w14:paraId="76483E66" w14:textId="77777777" w:rsidR="008E2AA2" w:rsidRDefault="008E2AA2" w:rsidP="00EA7BB5">
            <w:pPr>
              <w:rPr>
                <w:rFonts w:ascii="Arial" w:hAnsi="Arial" w:cs="Arial"/>
              </w:rPr>
            </w:pPr>
            <w:r>
              <w:rPr>
                <w:rFonts w:ascii="Arial" w:hAnsi="Arial" w:cs="Arial"/>
              </w:rPr>
              <w:t>Patron’s recognition of our centenary</w:t>
            </w:r>
          </w:p>
          <w:p w14:paraId="4C8EBCD3" w14:textId="77777777" w:rsidR="008E2AA2" w:rsidRDefault="008E2AA2" w:rsidP="00EA7BB5">
            <w:pPr>
              <w:rPr>
                <w:rFonts w:ascii="Arial" w:hAnsi="Arial" w:cs="Arial"/>
              </w:rPr>
            </w:pPr>
            <w:r>
              <w:rPr>
                <w:rFonts w:ascii="Arial" w:hAnsi="Arial" w:cs="Arial"/>
              </w:rPr>
              <w:t>Celebrate the past and look now to the future</w:t>
            </w:r>
          </w:p>
          <w:p w14:paraId="1AEEC88A" w14:textId="77777777" w:rsidR="008E2AA2" w:rsidRPr="00C12669" w:rsidRDefault="008E2AA2" w:rsidP="00EA7BB5">
            <w:pPr>
              <w:rPr>
                <w:rFonts w:ascii="Arial" w:hAnsi="Arial" w:cs="Arial"/>
              </w:rPr>
            </w:pPr>
            <w:r>
              <w:rPr>
                <w:rFonts w:ascii="Arial" w:hAnsi="Arial" w:cs="Arial"/>
              </w:rPr>
              <w:t>Welcome to all in the room and the wider Insti</w:t>
            </w:r>
            <w:r w:rsidRPr="007A68DB">
              <w:rPr>
                <w:rFonts w:ascii="Arial" w:hAnsi="Arial" w:cs="Arial"/>
              </w:rPr>
              <w:t>tute who will be joining us. Introduce Prof Alan McKinnon</w:t>
            </w:r>
          </w:p>
        </w:tc>
      </w:tr>
      <w:tr w:rsidR="008E2AA2" w14:paraId="40A400C3" w14:textId="77777777" w:rsidTr="00EA7BB5">
        <w:tc>
          <w:tcPr>
            <w:tcW w:w="1109" w:type="dxa"/>
          </w:tcPr>
          <w:p w14:paraId="153A2FE7" w14:textId="77777777" w:rsidR="008E2AA2" w:rsidRPr="006B2F4D" w:rsidRDefault="008E2AA2" w:rsidP="00EA7BB5">
            <w:pPr>
              <w:rPr>
                <w:rFonts w:ascii="Arial" w:hAnsi="Arial" w:cs="Arial"/>
                <w:color w:val="FF0000"/>
              </w:rPr>
            </w:pPr>
            <w:r w:rsidRPr="007A68DB">
              <w:rPr>
                <w:rFonts w:ascii="Arial" w:hAnsi="Arial" w:cs="Arial"/>
              </w:rPr>
              <w:t>15</w:t>
            </w:r>
            <w:r>
              <w:rPr>
                <w:rFonts w:ascii="Arial" w:hAnsi="Arial" w:cs="Arial"/>
              </w:rPr>
              <w:t>03</w:t>
            </w:r>
          </w:p>
        </w:tc>
        <w:tc>
          <w:tcPr>
            <w:tcW w:w="1963" w:type="dxa"/>
          </w:tcPr>
          <w:p w14:paraId="744C6D02" w14:textId="77777777" w:rsidR="008E2AA2" w:rsidRDefault="008E2AA2" w:rsidP="00EA7BB5">
            <w:pPr>
              <w:rPr>
                <w:rFonts w:ascii="Arial" w:hAnsi="Arial" w:cs="Arial"/>
              </w:rPr>
            </w:pPr>
            <w:proofErr w:type="spellStart"/>
            <w:r>
              <w:rPr>
                <w:rFonts w:ascii="Arial" w:hAnsi="Arial" w:cs="Arial"/>
              </w:rPr>
              <w:t>AMcK</w:t>
            </w:r>
            <w:proofErr w:type="spellEnd"/>
          </w:p>
          <w:p w14:paraId="32FED97E" w14:textId="77777777" w:rsidR="008E2AA2" w:rsidRDefault="008E2AA2" w:rsidP="00EA7BB5">
            <w:pPr>
              <w:rPr>
                <w:rFonts w:ascii="Arial" w:hAnsi="Arial" w:cs="Arial"/>
              </w:rPr>
            </w:pPr>
            <w:r>
              <w:rPr>
                <w:rFonts w:ascii="Arial" w:hAnsi="Arial" w:cs="Arial"/>
              </w:rPr>
              <w:t>10 minutes</w:t>
            </w:r>
          </w:p>
        </w:tc>
        <w:tc>
          <w:tcPr>
            <w:tcW w:w="5944" w:type="dxa"/>
          </w:tcPr>
          <w:p w14:paraId="75EA82AC" w14:textId="77777777" w:rsidR="008E2AA2" w:rsidRDefault="008E2AA2" w:rsidP="00EA7BB5">
            <w:pPr>
              <w:rPr>
                <w:rFonts w:ascii="Arial" w:hAnsi="Arial" w:cs="Arial"/>
              </w:rPr>
            </w:pPr>
            <w:r>
              <w:rPr>
                <w:rFonts w:ascii="Arial" w:hAnsi="Arial" w:cs="Arial"/>
              </w:rPr>
              <w:t>Focus on the industry over the next 100 years and where the industry will be and the potential contribution of CILT by 2119</w:t>
            </w:r>
          </w:p>
        </w:tc>
      </w:tr>
      <w:tr w:rsidR="008E2AA2" w14:paraId="598379FE" w14:textId="77777777" w:rsidTr="00EA7BB5">
        <w:tc>
          <w:tcPr>
            <w:tcW w:w="1109" w:type="dxa"/>
          </w:tcPr>
          <w:p w14:paraId="6EBE117A" w14:textId="77777777" w:rsidR="008E2AA2" w:rsidRPr="006B2F4D" w:rsidRDefault="008E2AA2" w:rsidP="00EA7BB5">
            <w:pPr>
              <w:rPr>
                <w:rFonts w:ascii="Arial" w:hAnsi="Arial" w:cs="Arial"/>
                <w:color w:val="FF0000"/>
              </w:rPr>
            </w:pPr>
            <w:r w:rsidRPr="007A68DB">
              <w:rPr>
                <w:rFonts w:ascii="Arial" w:hAnsi="Arial" w:cs="Arial"/>
              </w:rPr>
              <w:t>15</w:t>
            </w:r>
            <w:r>
              <w:rPr>
                <w:rFonts w:ascii="Arial" w:hAnsi="Arial" w:cs="Arial"/>
              </w:rPr>
              <w:t>14</w:t>
            </w:r>
          </w:p>
        </w:tc>
        <w:tc>
          <w:tcPr>
            <w:tcW w:w="1963" w:type="dxa"/>
          </w:tcPr>
          <w:p w14:paraId="0CB170F5" w14:textId="77777777" w:rsidR="008E2AA2" w:rsidRDefault="008E2AA2" w:rsidP="00EA7BB5">
            <w:pPr>
              <w:rPr>
                <w:rFonts w:ascii="Arial" w:hAnsi="Arial" w:cs="Arial"/>
              </w:rPr>
            </w:pPr>
            <w:r>
              <w:rPr>
                <w:rFonts w:ascii="Arial" w:hAnsi="Arial" w:cs="Arial"/>
              </w:rPr>
              <w:t>SPH</w:t>
            </w:r>
          </w:p>
          <w:p w14:paraId="0E470F65" w14:textId="77777777" w:rsidR="008E2AA2" w:rsidRPr="00C12669" w:rsidRDefault="008E2AA2" w:rsidP="00EA7BB5">
            <w:pPr>
              <w:rPr>
                <w:rFonts w:ascii="Arial" w:hAnsi="Arial" w:cs="Arial"/>
              </w:rPr>
            </w:pPr>
            <w:r>
              <w:rPr>
                <w:rFonts w:ascii="Arial" w:hAnsi="Arial" w:cs="Arial"/>
              </w:rPr>
              <w:t>5 minutes</w:t>
            </w:r>
          </w:p>
        </w:tc>
        <w:tc>
          <w:tcPr>
            <w:tcW w:w="5944" w:type="dxa"/>
          </w:tcPr>
          <w:p w14:paraId="5726457F" w14:textId="77777777" w:rsidR="008E2AA2" w:rsidRDefault="008E2AA2" w:rsidP="00EA7BB5">
            <w:pPr>
              <w:rPr>
                <w:rFonts w:ascii="Arial" w:hAnsi="Arial" w:cs="Arial"/>
              </w:rPr>
            </w:pPr>
            <w:r>
              <w:rPr>
                <w:rFonts w:ascii="Arial" w:hAnsi="Arial" w:cs="Arial"/>
              </w:rPr>
              <w:t>Events been happening all year, Manchester convention, Sri Lanka conference on 24/10 example, today the CILT HK dinner, CILT Ireland dinner in November.</w:t>
            </w:r>
          </w:p>
          <w:p w14:paraId="7244EEA1" w14:textId="77777777" w:rsidR="008E2AA2" w:rsidRPr="00C12669" w:rsidRDefault="008E2AA2" w:rsidP="00EA7BB5">
            <w:pPr>
              <w:rPr>
                <w:rFonts w:ascii="Arial" w:hAnsi="Arial" w:cs="Arial"/>
              </w:rPr>
            </w:pPr>
            <w:r>
              <w:rPr>
                <w:rFonts w:ascii="Arial" w:hAnsi="Arial" w:cs="Arial"/>
              </w:rPr>
              <w:t xml:space="preserve">Base content then on to focus on the Institute over the next 100 years. </w:t>
            </w:r>
            <w:r w:rsidRPr="00C12669">
              <w:rPr>
                <w:rFonts w:ascii="Arial" w:hAnsi="Arial" w:cs="Arial"/>
              </w:rPr>
              <w:t>CILT is a remarkable organisation, a reassuringly constant presence in an ever-changing world. This Centenary year we celebrate our heritage, but we also rededicate our Institute to our core values, and to the task of upholding them for the next 100 years.</w:t>
            </w:r>
            <w:r>
              <w:rPr>
                <w:rFonts w:ascii="Arial" w:hAnsi="Arial" w:cs="Arial"/>
              </w:rPr>
              <w:t xml:space="preserve"> Institute needs to embrace the technological opportunities, understand the barriers – cultural, political and environmental, and promote and share the solutions. </w:t>
            </w:r>
            <w:r w:rsidRPr="007A68DB">
              <w:rPr>
                <w:rFonts w:ascii="Arial" w:hAnsi="Arial" w:cs="Arial"/>
              </w:rPr>
              <w:t xml:space="preserve">Introduce CILT Film </w:t>
            </w:r>
          </w:p>
        </w:tc>
      </w:tr>
      <w:tr w:rsidR="008E2AA2" w14:paraId="026155E1" w14:textId="77777777" w:rsidTr="00EA7BB5">
        <w:tc>
          <w:tcPr>
            <w:tcW w:w="1109" w:type="dxa"/>
          </w:tcPr>
          <w:p w14:paraId="23EBE782" w14:textId="77777777" w:rsidR="008E2AA2" w:rsidRPr="006B2F4D" w:rsidRDefault="008E2AA2" w:rsidP="00EA7BB5">
            <w:pPr>
              <w:rPr>
                <w:rFonts w:ascii="Arial" w:hAnsi="Arial" w:cs="Arial"/>
                <w:color w:val="FF0000"/>
              </w:rPr>
            </w:pPr>
            <w:r w:rsidRPr="007A68DB">
              <w:rPr>
                <w:rFonts w:ascii="Arial" w:hAnsi="Arial" w:cs="Arial"/>
              </w:rPr>
              <w:t>15</w:t>
            </w:r>
            <w:r>
              <w:rPr>
                <w:rFonts w:ascii="Arial" w:hAnsi="Arial" w:cs="Arial"/>
              </w:rPr>
              <w:t>:20</w:t>
            </w:r>
          </w:p>
        </w:tc>
        <w:tc>
          <w:tcPr>
            <w:tcW w:w="1963" w:type="dxa"/>
          </w:tcPr>
          <w:p w14:paraId="2C1D1EB9" w14:textId="77777777" w:rsidR="008E2AA2" w:rsidRDefault="008E2AA2" w:rsidP="00EA7BB5">
            <w:pPr>
              <w:rPr>
                <w:rFonts w:ascii="Arial" w:hAnsi="Arial" w:cs="Arial"/>
              </w:rPr>
            </w:pPr>
            <w:r>
              <w:rPr>
                <w:rFonts w:ascii="Arial" w:hAnsi="Arial" w:cs="Arial"/>
              </w:rPr>
              <w:t>CILT</w:t>
            </w:r>
          </w:p>
        </w:tc>
        <w:tc>
          <w:tcPr>
            <w:tcW w:w="5944" w:type="dxa"/>
          </w:tcPr>
          <w:p w14:paraId="74307765" w14:textId="77777777" w:rsidR="008E2AA2" w:rsidRDefault="008E2AA2" w:rsidP="00EA7BB5">
            <w:pPr>
              <w:rPr>
                <w:rFonts w:ascii="Arial" w:hAnsi="Arial" w:cs="Arial"/>
              </w:rPr>
            </w:pPr>
            <w:r>
              <w:rPr>
                <w:rFonts w:ascii="Arial" w:hAnsi="Arial" w:cs="Arial"/>
              </w:rPr>
              <w:t>CILT Film</w:t>
            </w:r>
          </w:p>
        </w:tc>
      </w:tr>
      <w:tr w:rsidR="008E2AA2" w14:paraId="23F46D58" w14:textId="77777777" w:rsidTr="00EA7BB5">
        <w:tc>
          <w:tcPr>
            <w:tcW w:w="1109" w:type="dxa"/>
          </w:tcPr>
          <w:p w14:paraId="6B2859B3" w14:textId="77777777" w:rsidR="008E2AA2" w:rsidRPr="007A68DB" w:rsidRDefault="008E2AA2" w:rsidP="00EA7BB5">
            <w:pPr>
              <w:rPr>
                <w:rFonts w:ascii="Arial" w:hAnsi="Arial" w:cs="Arial"/>
              </w:rPr>
            </w:pPr>
            <w:r>
              <w:rPr>
                <w:rFonts w:ascii="Arial" w:hAnsi="Arial" w:cs="Arial"/>
              </w:rPr>
              <w:t>15:24</w:t>
            </w:r>
          </w:p>
        </w:tc>
        <w:tc>
          <w:tcPr>
            <w:tcW w:w="1963" w:type="dxa"/>
          </w:tcPr>
          <w:p w14:paraId="06061461" w14:textId="77777777" w:rsidR="008E2AA2" w:rsidRPr="007A68DB" w:rsidRDefault="008E2AA2" w:rsidP="00EA7BB5">
            <w:pPr>
              <w:rPr>
                <w:rFonts w:ascii="Arial" w:hAnsi="Arial" w:cs="Arial"/>
              </w:rPr>
            </w:pPr>
            <w:r w:rsidRPr="007A68DB">
              <w:rPr>
                <w:rFonts w:ascii="Arial" w:hAnsi="Arial" w:cs="Arial"/>
              </w:rPr>
              <w:t>KN</w:t>
            </w:r>
          </w:p>
        </w:tc>
        <w:tc>
          <w:tcPr>
            <w:tcW w:w="5944" w:type="dxa"/>
          </w:tcPr>
          <w:p w14:paraId="32488A75" w14:textId="77777777" w:rsidR="008E2AA2" w:rsidRPr="007A68DB" w:rsidRDefault="008E2AA2" w:rsidP="00EA7BB5">
            <w:pPr>
              <w:rPr>
                <w:rFonts w:ascii="Arial" w:hAnsi="Arial" w:cs="Arial"/>
              </w:rPr>
            </w:pPr>
            <w:r w:rsidRPr="007A68DB">
              <w:rPr>
                <w:rFonts w:ascii="Arial" w:hAnsi="Arial" w:cs="Arial"/>
              </w:rPr>
              <w:t xml:space="preserve">Thank MTR </w:t>
            </w:r>
            <w:r>
              <w:rPr>
                <w:rFonts w:ascii="Arial" w:hAnsi="Arial" w:cs="Arial"/>
              </w:rPr>
              <w:t xml:space="preserve">&amp; CILT Malaysia </w:t>
            </w:r>
            <w:r w:rsidRPr="007A68DB">
              <w:rPr>
                <w:rFonts w:ascii="Arial" w:hAnsi="Arial" w:cs="Arial"/>
              </w:rPr>
              <w:t>and introduce Jeremy Long</w:t>
            </w:r>
          </w:p>
        </w:tc>
      </w:tr>
      <w:tr w:rsidR="008E2AA2" w14:paraId="60573C00" w14:textId="77777777" w:rsidTr="00EA7BB5">
        <w:tc>
          <w:tcPr>
            <w:tcW w:w="1109" w:type="dxa"/>
          </w:tcPr>
          <w:p w14:paraId="73137D57" w14:textId="77777777" w:rsidR="008E2AA2" w:rsidRPr="006B2F4D" w:rsidRDefault="008E2AA2" w:rsidP="00EA7BB5">
            <w:pPr>
              <w:rPr>
                <w:rFonts w:ascii="Arial" w:hAnsi="Arial" w:cs="Arial"/>
                <w:color w:val="FF0000"/>
              </w:rPr>
            </w:pPr>
            <w:r w:rsidRPr="007A68DB">
              <w:rPr>
                <w:rFonts w:ascii="Arial" w:hAnsi="Arial" w:cs="Arial"/>
              </w:rPr>
              <w:t>152</w:t>
            </w:r>
            <w:r>
              <w:rPr>
                <w:rFonts w:ascii="Arial" w:hAnsi="Arial" w:cs="Arial"/>
              </w:rPr>
              <w:t>5</w:t>
            </w:r>
          </w:p>
        </w:tc>
        <w:tc>
          <w:tcPr>
            <w:tcW w:w="1963" w:type="dxa"/>
          </w:tcPr>
          <w:p w14:paraId="4DBC7189" w14:textId="77777777" w:rsidR="008E2AA2" w:rsidRPr="00C12669" w:rsidRDefault="008E2AA2" w:rsidP="00EA7BB5">
            <w:pPr>
              <w:rPr>
                <w:rFonts w:ascii="Arial" w:hAnsi="Arial" w:cs="Arial"/>
              </w:rPr>
            </w:pPr>
            <w:r>
              <w:rPr>
                <w:rFonts w:ascii="Arial" w:hAnsi="Arial" w:cs="Arial"/>
              </w:rPr>
              <w:t>Sponsor Message from MTR</w:t>
            </w:r>
          </w:p>
        </w:tc>
        <w:tc>
          <w:tcPr>
            <w:tcW w:w="5944" w:type="dxa"/>
          </w:tcPr>
          <w:p w14:paraId="515C6338" w14:textId="77777777" w:rsidR="008E2AA2" w:rsidRPr="00C12669" w:rsidRDefault="008E2AA2" w:rsidP="00EA7BB5">
            <w:pPr>
              <w:rPr>
                <w:rFonts w:ascii="Arial" w:hAnsi="Arial" w:cs="Arial"/>
              </w:rPr>
            </w:pPr>
            <w:r>
              <w:rPr>
                <w:rFonts w:ascii="Arial" w:hAnsi="Arial" w:cs="Arial"/>
              </w:rPr>
              <w:t>Sponsors welcome to the guests &amp; introduction to MTR</w:t>
            </w:r>
          </w:p>
        </w:tc>
      </w:tr>
      <w:tr w:rsidR="008E2AA2" w14:paraId="5E7931A5" w14:textId="77777777" w:rsidTr="00EA7BB5">
        <w:tc>
          <w:tcPr>
            <w:tcW w:w="1109" w:type="dxa"/>
          </w:tcPr>
          <w:p w14:paraId="0DA5B1FB" w14:textId="77777777" w:rsidR="008E2AA2" w:rsidRPr="007A68DB" w:rsidRDefault="008E2AA2" w:rsidP="00EA7BB5">
            <w:pPr>
              <w:rPr>
                <w:rFonts w:ascii="Arial" w:hAnsi="Arial" w:cs="Arial"/>
              </w:rPr>
            </w:pPr>
            <w:r>
              <w:rPr>
                <w:rFonts w:ascii="Arial" w:hAnsi="Arial" w:cs="Arial"/>
              </w:rPr>
              <w:t>15:28</w:t>
            </w:r>
          </w:p>
        </w:tc>
        <w:tc>
          <w:tcPr>
            <w:tcW w:w="1963" w:type="dxa"/>
          </w:tcPr>
          <w:p w14:paraId="28A9A5D4" w14:textId="77777777" w:rsidR="008E2AA2" w:rsidRPr="007A68DB" w:rsidRDefault="008E2AA2" w:rsidP="00EA7BB5">
            <w:pPr>
              <w:rPr>
                <w:rFonts w:ascii="Arial" w:hAnsi="Arial" w:cs="Arial"/>
              </w:rPr>
            </w:pPr>
            <w:r w:rsidRPr="007A68DB">
              <w:rPr>
                <w:rFonts w:ascii="Arial" w:hAnsi="Arial" w:cs="Arial"/>
              </w:rPr>
              <w:t>KN</w:t>
            </w:r>
          </w:p>
        </w:tc>
        <w:tc>
          <w:tcPr>
            <w:tcW w:w="5944" w:type="dxa"/>
          </w:tcPr>
          <w:p w14:paraId="0F4B7FF9" w14:textId="77777777" w:rsidR="008E2AA2" w:rsidRPr="007A68DB" w:rsidRDefault="008E2AA2" w:rsidP="00EA7BB5">
            <w:pPr>
              <w:rPr>
                <w:rFonts w:ascii="Arial" w:hAnsi="Arial" w:cs="Arial"/>
              </w:rPr>
            </w:pPr>
            <w:r w:rsidRPr="007A68DB">
              <w:rPr>
                <w:rFonts w:ascii="Arial" w:hAnsi="Arial" w:cs="Arial"/>
              </w:rPr>
              <w:t>Introduce regional messages</w:t>
            </w:r>
          </w:p>
        </w:tc>
      </w:tr>
      <w:tr w:rsidR="008E2AA2" w14:paraId="711F8E95" w14:textId="77777777" w:rsidTr="00EA7BB5">
        <w:tc>
          <w:tcPr>
            <w:tcW w:w="1109" w:type="dxa"/>
          </w:tcPr>
          <w:p w14:paraId="6A727E00" w14:textId="77777777" w:rsidR="008E2AA2" w:rsidRPr="006B2F4D" w:rsidRDefault="008E2AA2" w:rsidP="00EA7BB5">
            <w:pPr>
              <w:rPr>
                <w:rFonts w:ascii="Arial" w:hAnsi="Arial" w:cs="Arial"/>
                <w:color w:val="FF0000"/>
              </w:rPr>
            </w:pPr>
            <w:r>
              <w:rPr>
                <w:rFonts w:ascii="Arial" w:hAnsi="Arial" w:cs="Arial"/>
              </w:rPr>
              <w:t>15:29</w:t>
            </w:r>
          </w:p>
        </w:tc>
        <w:tc>
          <w:tcPr>
            <w:tcW w:w="1963" w:type="dxa"/>
          </w:tcPr>
          <w:p w14:paraId="4558B7E4" w14:textId="77777777" w:rsidR="008E2AA2" w:rsidRDefault="008E2AA2" w:rsidP="00EA7BB5">
            <w:pPr>
              <w:rPr>
                <w:rFonts w:ascii="Arial" w:hAnsi="Arial" w:cs="Arial"/>
              </w:rPr>
            </w:pPr>
            <w:r>
              <w:rPr>
                <w:rFonts w:ascii="Arial" w:hAnsi="Arial" w:cs="Arial"/>
              </w:rPr>
              <w:t>Regional Messages</w:t>
            </w:r>
          </w:p>
        </w:tc>
        <w:tc>
          <w:tcPr>
            <w:tcW w:w="5944" w:type="dxa"/>
          </w:tcPr>
          <w:p w14:paraId="77938343" w14:textId="77777777" w:rsidR="008E2AA2" w:rsidRDefault="008E2AA2" w:rsidP="00EA7BB5">
            <w:pPr>
              <w:rPr>
                <w:rFonts w:ascii="Arial" w:hAnsi="Arial" w:cs="Arial"/>
              </w:rPr>
            </w:pPr>
            <w:r>
              <w:rPr>
                <w:rFonts w:ascii="Arial" w:hAnsi="Arial" w:cs="Arial"/>
              </w:rPr>
              <w:t>Videos from the regions</w:t>
            </w:r>
          </w:p>
        </w:tc>
      </w:tr>
      <w:tr w:rsidR="008E2AA2" w14:paraId="1BF0501F" w14:textId="77777777" w:rsidTr="00EA7BB5">
        <w:tc>
          <w:tcPr>
            <w:tcW w:w="1109" w:type="dxa"/>
          </w:tcPr>
          <w:p w14:paraId="62ADE409" w14:textId="77777777" w:rsidR="008E2AA2" w:rsidRPr="007A68DB" w:rsidRDefault="008E2AA2" w:rsidP="00EA7BB5">
            <w:pPr>
              <w:rPr>
                <w:rFonts w:ascii="Arial" w:hAnsi="Arial" w:cs="Arial"/>
              </w:rPr>
            </w:pPr>
            <w:r>
              <w:rPr>
                <w:rFonts w:ascii="Arial" w:hAnsi="Arial" w:cs="Arial"/>
              </w:rPr>
              <w:t>15:39</w:t>
            </w:r>
          </w:p>
        </w:tc>
        <w:tc>
          <w:tcPr>
            <w:tcW w:w="1963" w:type="dxa"/>
          </w:tcPr>
          <w:p w14:paraId="44121B7D" w14:textId="77777777" w:rsidR="008E2AA2" w:rsidRPr="007A68DB" w:rsidRDefault="008E2AA2" w:rsidP="00EA7BB5">
            <w:pPr>
              <w:rPr>
                <w:rFonts w:ascii="Arial" w:hAnsi="Arial" w:cs="Arial"/>
              </w:rPr>
            </w:pPr>
            <w:r w:rsidRPr="007A68DB">
              <w:rPr>
                <w:rFonts w:ascii="Arial" w:hAnsi="Arial" w:cs="Arial"/>
              </w:rPr>
              <w:t>KN</w:t>
            </w:r>
          </w:p>
        </w:tc>
        <w:tc>
          <w:tcPr>
            <w:tcW w:w="5944" w:type="dxa"/>
          </w:tcPr>
          <w:p w14:paraId="05B56BAC" w14:textId="77777777" w:rsidR="008E2AA2" w:rsidRPr="007A68DB" w:rsidRDefault="008E2AA2" w:rsidP="00EA7BB5">
            <w:pPr>
              <w:rPr>
                <w:rFonts w:ascii="Arial" w:hAnsi="Arial" w:cs="Arial"/>
              </w:rPr>
            </w:pPr>
            <w:r w:rsidRPr="007A68DB">
              <w:rPr>
                <w:rFonts w:ascii="Arial" w:hAnsi="Arial" w:cs="Arial"/>
              </w:rPr>
              <w:t xml:space="preserve">Introduce WiLAT </w:t>
            </w:r>
            <w:r>
              <w:rPr>
                <w:rFonts w:ascii="Arial" w:hAnsi="Arial" w:cs="Arial"/>
              </w:rPr>
              <w:t>message</w:t>
            </w:r>
          </w:p>
        </w:tc>
      </w:tr>
      <w:tr w:rsidR="008E2AA2" w14:paraId="3EF783DD" w14:textId="77777777" w:rsidTr="00EA7BB5">
        <w:tc>
          <w:tcPr>
            <w:tcW w:w="1109" w:type="dxa"/>
          </w:tcPr>
          <w:p w14:paraId="6D3E764C" w14:textId="77777777" w:rsidR="008E2AA2" w:rsidRPr="006B2F4D" w:rsidRDefault="008E2AA2" w:rsidP="00EA7BB5">
            <w:pPr>
              <w:rPr>
                <w:rFonts w:ascii="Arial" w:hAnsi="Arial" w:cs="Arial"/>
                <w:color w:val="FF0000"/>
              </w:rPr>
            </w:pPr>
            <w:r w:rsidRPr="007A68DB">
              <w:rPr>
                <w:rFonts w:ascii="Arial" w:hAnsi="Arial" w:cs="Arial"/>
              </w:rPr>
              <w:t>154</w:t>
            </w:r>
            <w:r>
              <w:rPr>
                <w:rFonts w:ascii="Arial" w:hAnsi="Arial" w:cs="Arial"/>
              </w:rPr>
              <w:t>0</w:t>
            </w:r>
          </w:p>
        </w:tc>
        <w:tc>
          <w:tcPr>
            <w:tcW w:w="1963" w:type="dxa"/>
          </w:tcPr>
          <w:p w14:paraId="104D34ED" w14:textId="77777777" w:rsidR="008E2AA2" w:rsidRDefault="008E2AA2" w:rsidP="00EA7BB5">
            <w:pPr>
              <w:rPr>
                <w:rFonts w:ascii="Arial" w:hAnsi="Arial" w:cs="Arial"/>
              </w:rPr>
            </w:pPr>
            <w:r>
              <w:rPr>
                <w:rFonts w:ascii="Arial" w:hAnsi="Arial" w:cs="Arial"/>
              </w:rPr>
              <w:t>WiLAT Message</w:t>
            </w:r>
          </w:p>
        </w:tc>
        <w:tc>
          <w:tcPr>
            <w:tcW w:w="5944" w:type="dxa"/>
          </w:tcPr>
          <w:p w14:paraId="7CF4308D" w14:textId="77777777" w:rsidR="008E2AA2" w:rsidRDefault="008E2AA2" w:rsidP="00EA7BB5">
            <w:pPr>
              <w:rPr>
                <w:rFonts w:ascii="Arial" w:hAnsi="Arial" w:cs="Arial"/>
              </w:rPr>
            </w:pPr>
            <w:r>
              <w:rPr>
                <w:rFonts w:ascii="Arial" w:hAnsi="Arial" w:cs="Arial"/>
              </w:rPr>
              <w:t>Video</w:t>
            </w:r>
          </w:p>
        </w:tc>
      </w:tr>
      <w:tr w:rsidR="008E2AA2" w14:paraId="16F53E4E" w14:textId="77777777" w:rsidTr="00EA7BB5">
        <w:tc>
          <w:tcPr>
            <w:tcW w:w="1109" w:type="dxa"/>
          </w:tcPr>
          <w:p w14:paraId="388A8BD4" w14:textId="77777777" w:rsidR="008E2AA2" w:rsidRPr="007A68DB" w:rsidRDefault="008E2AA2" w:rsidP="00EA7BB5">
            <w:pPr>
              <w:rPr>
                <w:rFonts w:ascii="Arial" w:hAnsi="Arial" w:cs="Arial"/>
              </w:rPr>
            </w:pPr>
            <w:r>
              <w:rPr>
                <w:rFonts w:ascii="Arial" w:hAnsi="Arial" w:cs="Arial"/>
              </w:rPr>
              <w:t>15:43</w:t>
            </w:r>
          </w:p>
        </w:tc>
        <w:tc>
          <w:tcPr>
            <w:tcW w:w="1963" w:type="dxa"/>
          </w:tcPr>
          <w:p w14:paraId="362315FD" w14:textId="77777777" w:rsidR="008E2AA2" w:rsidRDefault="008E2AA2" w:rsidP="00EA7BB5">
            <w:pPr>
              <w:rPr>
                <w:rFonts w:ascii="Arial" w:hAnsi="Arial" w:cs="Arial"/>
              </w:rPr>
            </w:pPr>
            <w:r>
              <w:rPr>
                <w:rFonts w:ascii="Arial" w:hAnsi="Arial" w:cs="Arial"/>
              </w:rPr>
              <w:t>KN</w:t>
            </w:r>
          </w:p>
        </w:tc>
        <w:tc>
          <w:tcPr>
            <w:tcW w:w="5944" w:type="dxa"/>
          </w:tcPr>
          <w:p w14:paraId="7B0F59CE" w14:textId="77777777" w:rsidR="008E2AA2" w:rsidRDefault="008E2AA2" w:rsidP="00EA7BB5">
            <w:pPr>
              <w:rPr>
                <w:rFonts w:ascii="Arial" w:hAnsi="Arial" w:cs="Arial"/>
              </w:rPr>
            </w:pPr>
            <w:r>
              <w:rPr>
                <w:rFonts w:ascii="Arial" w:hAnsi="Arial" w:cs="Arial"/>
              </w:rPr>
              <w:t>Introduce YP Message</w:t>
            </w:r>
          </w:p>
        </w:tc>
      </w:tr>
      <w:tr w:rsidR="008E2AA2" w14:paraId="08C7127E" w14:textId="77777777" w:rsidTr="00EA7BB5">
        <w:tc>
          <w:tcPr>
            <w:tcW w:w="1109" w:type="dxa"/>
          </w:tcPr>
          <w:p w14:paraId="59640396" w14:textId="77777777" w:rsidR="008E2AA2" w:rsidRPr="006B2F4D" w:rsidRDefault="008E2AA2" w:rsidP="00EA7BB5">
            <w:pPr>
              <w:rPr>
                <w:rFonts w:ascii="Arial" w:hAnsi="Arial" w:cs="Arial"/>
                <w:color w:val="FF0000"/>
              </w:rPr>
            </w:pPr>
            <w:r w:rsidRPr="007A68DB">
              <w:rPr>
                <w:rFonts w:ascii="Arial" w:hAnsi="Arial" w:cs="Arial"/>
              </w:rPr>
              <w:t>15</w:t>
            </w:r>
            <w:r>
              <w:rPr>
                <w:rFonts w:ascii="Arial" w:hAnsi="Arial" w:cs="Arial"/>
              </w:rPr>
              <w:t>44</w:t>
            </w:r>
          </w:p>
        </w:tc>
        <w:tc>
          <w:tcPr>
            <w:tcW w:w="1963" w:type="dxa"/>
          </w:tcPr>
          <w:p w14:paraId="6CEA75BE" w14:textId="77777777" w:rsidR="008E2AA2" w:rsidRPr="00C12669" w:rsidRDefault="008E2AA2" w:rsidP="00EA7BB5">
            <w:pPr>
              <w:rPr>
                <w:rFonts w:ascii="Arial" w:hAnsi="Arial" w:cs="Arial"/>
              </w:rPr>
            </w:pPr>
            <w:r>
              <w:rPr>
                <w:rFonts w:ascii="Arial" w:hAnsi="Arial" w:cs="Arial"/>
              </w:rPr>
              <w:t>Steven Taylor</w:t>
            </w:r>
          </w:p>
        </w:tc>
        <w:tc>
          <w:tcPr>
            <w:tcW w:w="5944" w:type="dxa"/>
          </w:tcPr>
          <w:p w14:paraId="79B3FB92" w14:textId="77777777" w:rsidR="008E2AA2" w:rsidRPr="00C12669" w:rsidRDefault="008E2AA2" w:rsidP="00EA7BB5">
            <w:pPr>
              <w:rPr>
                <w:rFonts w:ascii="Arial" w:hAnsi="Arial" w:cs="Arial"/>
              </w:rPr>
            </w:pPr>
            <w:r>
              <w:rPr>
                <w:rFonts w:ascii="Arial" w:hAnsi="Arial" w:cs="Arial"/>
              </w:rPr>
              <w:t>A young person’s view of the next century and CILT</w:t>
            </w:r>
          </w:p>
        </w:tc>
      </w:tr>
      <w:tr w:rsidR="008E2AA2" w14:paraId="234710AA" w14:textId="77777777" w:rsidTr="00EA7BB5">
        <w:tc>
          <w:tcPr>
            <w:tcW w:w="1109" w:type="dxa"/>
          </w:tcPr>
          <w:p w14:paraId="581D2864" w14:textId="77777777" w:rsidR="008E2AA2" w:rsidRPr="007A68DB" w:rsidRDefault="008E2AA2" w:rsidP="00EA7BB5">
            <w:pPr>
              <w:rPr>
                <w:rFonts w:ascii="Arial" w:hAnsi="Arial" w:cs="Arial"/>
              </w:rPr>
            </w:pPr>
            <w:r>
              <w:rPr>
                <w:rFonts w:ascii="Arial" w:hAnsi="Arial" w:cs="Arial"/>
              </w:rPr>
              <w:t>1548</w:t>
            </w:r>
          </w:p>
        </w:tc>
        <w:tc>
          <w:tcPr>
            <w:tcW w:w="1963" w:type="dxa"/>
          </w:tcPr>
          <w:p w14:paraId="71A35C24" w14:textId="77777777" w:rsidR="008E2AA2" w:rsidRPr="007A68DB" w:rsidRDefault="008E2AA2" w:rsidP="00EA7BB5">
            <w:pPr>
              <w:rPr>
                <w:rFonts w:ascii="Arial" w:hAnsi="Arial" w:cs="Arial"/>
              </w:rPr>
            </w:pPr>
            <w:r w:rsidRPr="007A68DB">
              <w:rPr>
                <w:rFonts w:ascii="Arial" w:hAnsi="Arial" w:cs="Arial"/>
              </w:rPr>
              <w:t>KN</w:t>
            </w:r>
          </w:p>
        </w:tc>
        <w:tc>
          <w:tcPr>
            <w:tcW w:w="5944" w:type="dxa"/>
          </w:tcPr>
          <w:p w14:paraId="2312CCC9" w14:textId="77777777" w:rsidR="008E2AA2" w:rsidRPr="007A68DB" w:rsidRDefault="008E2AA2" w:rsidP="00EA7BB5">
            <w:pPr>
              <w:rPr>
                <w:rFonts w:ascii="Arial" w:hAnsi="Arial" w:cs="Arial"/>
              </w:rPr>
            </w:pPr>
            <w:r w:rsidRPr="007A68DB">
              <w:rPr>
                <w:rFonts w:ascii="Arial" w:hAnsi="Arial" w:cs="Arial"/>
              </w:rPr>
              <w:t xml:space="preserve">KN to introduce </w:t>
            </w:r>
            <w:r>
              <w:rPr>
                <w:rFonts w:ascii="Arial" w:hAnsi="Arial" w:cs="Arial"/>
              </w:rPr>
              <w:t>SPH to stage to present the awards</w:t>
            </w:r>
          </w:p>
        </w:tc>
      </w:tr>
      <w:tr w:rsidR="008E2AA2" w14:paraId="3D149D84" w14:textId="77777777" w:rsidTr="00EA7BB5">
        <w:tc>
          <w:tcPr>
            <w:tcW w:w="1109" w:type="dxa"/>
          </w:tcPr>
          <w:p w14:paraId="785714D5" w14:textId="77777777" w:rsidR="008E2AA2" w:rsidRPr="006B2F4D" w:rsidRDefault="008E2AA2" w:rsidP="00EA7BB5">
            <w:pPr>
              <w:rPr>
                <w:rFonts w:ascii="Arial" w:hAnsi="Arial" w:cs="Arial"/>
                <w:color w:val="FF0000"/>
              </w:rPr>
            </w:pPr>
            <w:r w:rsidRPr="007A68DB">
              <w:rPr>
                <w:rFonts w:ascii="Arial" w:hAnsi="Arial" w:cs="Arial"/>
              </w:rPr>
              <w:lastRenderedPageBreak/>
              <w:t>15</w:t>
            </w:r>
            <w:r>
              <w:rPr>
                <w:rFonts w:ascii="Arial" w:hAnsi="Arial" w:cs="Arial"/>
              </w:rPr>
              <w:t>49</w:t>
            </w:r>
          </w:p>
        </w:tc>
        <w:tc>
          <w:tcPr>
            <w:tcW w:w="1963" w:type="dxa"/>
          </w:tcPr>
          <w:p w14:paraId="3FC72FBB" w14:textId="77777777" w:rsidR="008E2AA2" w:rsidRDefault="008E2AA2" w:rsidP="00EA7BB5">
            <w:pPr>
              <w:rPr>
                <w:rFonts w:ascii="Arial" w:hAnsi="Arial" w:cs="Arial"/>
              </w:rPr>
            </w:pPr>
            <w:r>
              <w:rPr>
                <w:rFonts w:ascii="Arial" w:hAnsi="Arial" w:cs="Arial"/>
              </w:rPr>
              <w:t>Awards</w:t>
            </w:r>
          </w:p>
        </w:tc>
        <w:tc>
          <w:tcPr>
            <w:tcW w:w="5944" w:type="dxa"/>
          </w:tcPr>
          <w:p w14:paraId="577EF89E" w14:textId="77777777" w:rsidR="008E2AA2" w:rsidRPr="00C12669" w:rsidRDefault="008E2AA2" w:rsidP="00EA7BB5">
            <w:pPr>
              <w:rPr>
                <w:rFonts w:ascii="Arial" w:hAnsi="Arial" w:cs="Arial"/>
              </w:rPr>
            </w:pPr>
            <w:r>
              <w:rPr>
                <w:rFonts w:ascii="Arial" w:hAnsi="Arial" w:cs="Arial"/>
              </w:rPr>
              <w:t>KN to prepare the citations. SPH to read and present. SPH to thank all for attending &amp; for all for their contributions to CILT – immense when you consider those in the room and those looking at the events globally</w:t>
            </w:r>
          </w:p>
        </w:tc>
      </w:tr>
      <w:tr w:rsidR="008E2AA2" w14:paraId="6FE88102" w14:textId="77777777" w:rsidTr="00EA7BB5">
        <w:tc>
          <w:tcPr>
            <w:tcW w:w="1109" w:type="dxa"/>
          </w:tcPr>
          <w:p w14:paraId="5AEB9BCE" w14:textId="77777777" w:rsidR="008E2AA2" w:rsidRPr="006B2F4D" w:rsidRDefault="008E2AA2" w:rsidP="00EA7BB5">
            <w:pPr>
              <w:rPr>
                <w:rFonts w:ascii="Arial" w:hAnsi="Arial" w:cs="Arial"/>
                <w:color w:val="FF0000"/>
              </w:rPr>
            </w:pPr>
            <w:r w:rsidRPr="007A68DB">
              <w:rPr>
                <w:rFonts w:ascii="Arial" w:hAnsi="Arial" w:cs="Arial"/>
              </w:rPr>
              <w:t>1558</w:t>
            </w:r>
          </w:p>
        </w:tc>
        <w:tc>
          <w:tcPr>
            <w:tcW w:w="1963" w:type="dxa"/>
          </w:tcPr>
          <w:p w14:paraId="1BC51949" w14:textId="77777777" w:rsidR="008E2AA2" w:rsidRDefault="008E2AA2" w:rsidP="00EA7BB5">
            <w:pPr>
              <w:rPr>
                <w:rFonts w:ascii="Arial" w:hAnsi="Arial" w:cs="Arial"/>
              </w:rPr>
            </w:pPr>
            <w:r>
              <w:rPr>
                <w:rFonts w:ascii="Arial" w:hAnsi="Arial" w:cs="Arial"/>
              </w:rPr>
              <w:t xml:space="preserve">KN </w:t>
            </w:r>
          </w:p>
        </w:tc>
        <w:tc>
          <w:tcPr>
            <w:tcW w:w="5944" w:type="dxa"/>
          </w:tcPr>
          <w:p w14:paraId="7367CB20" w14:textId="77777777" w:rsidR="008E2AA2" w:rsidRPr="00C12669" w:rsidRDefault="008E2AA2" w:rsidP="00EA7BB5">
            <w:pPr>
              <w:rPr>
                <w:rFonts w:ascii="Arial" w:hAnsi="Arial" w:cs="Arial"/>
              </w:rPr>
            </w:pPr>
            <w:r>
              <w:rPr>
                <w:rFonts w:ascii="Arial" w:hAnsi="Arial" w:cs="Arial"/>
              </w:rPr>
              <w:t xml:space="preserve">Close and final remarks </w:t>
            </w:r>
          </w:p>
        </w:tc>
      </w:tr>
    </w:tbl>
    <w:p w14:paraId="45AA29A1" w14:textId="77777777" w:rsidR="008E2AA2" w:rsidRDefault="008E2AA2" w:rsidP="008E2AA2">
      <w:pPr>
        <w:rPr>
          <w:rFonts w:ascii="Arial" w:hAnsi="Arial" w:cs="Arial"/>
          <w:b/>
        </w:rPr>
      </w:pPr>
    </w:p>
    <w:p w14:paraId="2C0BE1BA" w14:textId="77777777" w:rsidR="008E2AA2" w:rsidRDefault="008E2AA2" w:rsidP="008E2AA2">
      <w:pPr>
        <w:rPr>
          <w:rFonts w:ascii="Arial" w:hAnsi="Arial" w:cs="Arial"/>
          <w:b/>
        </w:rPr>
      </w:pPr>
    </w:p>
    <w:p w14:paraId="5EDF670C" w14:textId="77777777" w:rsidR="008E2AA2" w:rsidRDefault="008E2AA2" w:rsidP="008E2AA2">
      <w:pPr>
        <w:rPr>
          <w:rFonts w:ascii="Arial" w:hAnsi="Arial" w:cs="Arial"/>
          <w:b/>
        </w:rPr>
      </w:pPr>
      <w:r>
        <w:rPr>
          <w:rFonts w:ascii="Arial" w:hAnsi="Arial" w:cs="Arial"/>
          <w:b/>
        </w:rPr>
        <w:t>Speeches content below:</w:t>
      </w:r>
    </w:p>
    <w:p w14:paraId="3B812654" w14:textId="77777777" w:rsidR="008E2AA2" w:rsidRDefault="008E2AA2" w:rsidP="008E2AA2">
      <w:pPr>
        <w:rPr>
          <w:rFonts w:ascii="Arial" w:hAnsi="Arial" w:cs="Arial"/>
          <w:b/>
        </w:rPr>
      </w:pPr>
      <w:r>
        <w:rPr>
          <w:rFonts w:ascii="Arial" w:hAnsi="Arial" w:cs="Arial"/>
          <w:b/>
        </w:rPr>
        <w:t xml:space="preserve">Sir Peter Hendy opening speech Start at 1500hrs &amp; including HRH message </w:t>
      </w:r>
    </w:p>
    <w:p w14:paraId="64A83EBA" w14:textId="77777777" w:rsidR="008E2AA2" w:rsidRDefault="008E2AA2" w:rsidP="008E2AA2">
      <w:pPr>
        <w:rPr>
          <w:rFonts w:ascii="Arial" w:eastAsiaTheme="minorEastAsia" w:hAnsi="Arial"/>
        </w:rPr>
      </w:pPr>
      <w:r>
        <w:rPr>
          <w:rFonts w:ascii="Arial" w:eastAsiaTheme="minorEastAsia" w:hAnsi="Arial"/>
        </w:rPr>
        <w:t>It is my privilege to be the International President in this, our centenary year and to lead these proceedings.</w:t>
      </w:r>
    </w:p>
    <w:p w14:paraId="257B5A16" w14:textId="77777777" w:rsidR="008E2AA2" w:rsidRDefault="008E2AA2" w:rsidP="008E2AA2">
      <w:pPr>
        <w:rPr>
          <w:rFonts w:ascii="Arial" w:eastAsiaTheme="minorEastAsia" w:hAnsi="Arial"/>
        </w:rPr>
      </w:pPr>
      <w:r>
        <w:rPr>
          <w:rFonts w:ascii="Arial" w:eastAsiaTheme="minorEastAsia" w:hAnsi="Arial"/>
        </w:rPr>
        <w:t>I would like to welcome you all formally to this celebratory afternoon on the 100</w:t>
      </w:r>
      <w:r w:rsidRPr="00143A69">
        <w:rPr>
          <w:rFonts w:ascii="Arial" w:eastAsiaTheme="minorEastAsia" w:hAnsi="Arial"/>
          <w:vertAlign w:val="superscript"/>
        </w:rPr>
        <w:t>th</w:t>
      </w:r>
      <w:r>
        <w:rPr>
          <w:rFonts w:ascii="Arial" w:eastAsiaTheme="minorEastAsia" w:hAnsi="Arial"/>
        </w:rPr>
        <w:t xml:space="preserve"> birthday of the Institute. May I also welcome those who are watching and listening to our proceedings today all around the world. Never has the consumption of tea and cakes been the subject of so much interest across the globe!</w:t>
      </w:r>
    </w:p>
    <w:p w14:paraId="083BC2C8" w14:textId="77777777" w:rsidR="00753A92" w:rsidRDefault="008E2AA2" w:rsidP="008E2AA2">
      <w:pPr>
        <w:rPr>
          <w:rFonts w:ascii="Arial" w:eastAsiaTheme="minorEastAsia" w:hAnsi="Arial"/>
          <w:i/>
          <w:iCs/>
        </w:rPr>
      </w:pPr>
      <w:r w:rsidRPr="00B66BCA">
        <w:rPr>
          <w:rFonts w:ascii="Arial" w:eastAsiaTheme="minorEastAsia" w:hAnsi="Arial"/>
          <w:i/>
          <w:iCs/>
        </w:rPr>
        <w:t xml:space="preserve"> Importantly at the start of our formal proceedings, we have a message from our Patron</w:t>
      </w:r>
      <w:r w:rsidR="0079640D">
        <w:rPr>
          <w:rFonts w:ascii="Arial" w:eastAsiaTheme="minorEastAsia" w:hAnsi="Arial"/>
          <w:i/>
          <w:iCs/>
        </w:rPr>
        <w:t xml:space="preserve"> of CILT (UK)</w:t>
      </w:r>
      <w:r w:rsidRPr="00B66BCA">
        <w:rPr>
          <w:rFonts w:ascii="Arial" w:eastAsiaTheme="minorEastAsia" w:hAnsi="Arial"/>
          <w:i/>
          <w:iCs/>
        </w:rPr>
        <w:t xml:space="preserve">, HRH The Princess Royal, </w:t>
      </w:r>
      <w:r w:rsidR="00753A92" w:rsidRPr="00753A92">
        <w:rPr>
          <w:rFonts w:ascii="Arial" w:eastAsiaTheme="minorEastAsia" w:hAnsi="Arial"/>
          <w:i/>
          <w:iCs/>
        </w:rPr>
        <w:t>which she has kindly provided for our Centenary</w:t>
      </w:r>
      <w:r w:rsidR="00753A92">
        <w:rPr>
          <w:rFonts w:ascii="Arial" w:eastAsiaTheme="minorEastAsia" w:hAnsi="Arial"/>
          <w:i/>
          <w:iCs/>
        </w:rPr>
        <w:t>….</w:t>
      </w:r>
    </w:p>
    <w:p w14:paraId="77AC1C63" w14:textId="77777777" w:rsidR="008E2AA2" w:rsidRPr="00DC6F2F" w:rsidRDefault="008E2AA2" w:rsidP="008E2AA2">
      <w:pPr>
        <w:rPr>
          <w:rFonts w:ascii="Arial" w:eastAsiaTheme="minorEastAsia" w:hAnsi="Arial"/>
          <w:bCs/>
          <w:i/>
          <w:iCs/>
        </w:rPr>
      </w:pPr>
      <w:r w:rsidRPr="00DC6F2F">
        <w:rPr>
          <w:rFonts w:ascii="Arial" w:eastAsiaTheme="minorEastAsia" w:hAnsi="Arial"/>
          <w:bCs/>
          <w:i/>
          <w:iCs/>
        </w:rPr>
        <w:t>“</w:t>
      </w:r>
      <w:r>
        <w:rPr>
          <w:rFonts w:ascii="Arial" w:eastAsiaTheme="minorEastAsia" w:hAnsi="Arial"/>
          <w:bCs/>
          <w:i/>
          <w:iCs/>
        </w:rPr>
        <w:t xml:space="preserve">May I pass on my personal congratulations on this, the date of the Institute reaching its centenary. I understand today is </w:t>
      </w:r>
      <w:r w:rsidRPr="00DC6F2F">
        <w:rPr>
          <w:rFonts w:ascii="Arial" w:eastAsiaTheme="minorEastAsia" w:hAnsi="Arial"/>
          <w:bCs/>
          <w:i/>
          <w:iCs/>
        </w:rPr>
        <w:t>the centrepiece of a year long series of events held round the world</w:t>
      </w:r>
      <w:r>
        <w:rPr>
          <w:rFonts w:ascii="Arial" w:eastAsiaTheme="minorEastAsia" w:hAnsi="Arial"/>
          <w:bCs/>
          <w:i/>
          <w:iCs/>
        </w:rPr>
        <w:t>, so may I pass on my greetings to our members globally. T</w:t>
      </w:r>
      <w:r w:rsidRPr="00DC6F2F">
        <w:rPr>
          <w:rFonts w:ascii="Arial" w:eastAsiaTheme="minorEastAsia" w:hAnsi="Arial"/>
          <w:bCs/>
          <w:i/>
          <w:iCs/>
        </w:rPr>
        <w:t>he key starting point to the foundation of the Chartered Institute was recognition for using the talent and knowledge that initially came from the First World War. The Institute has since gone on to give the profession the recognition it warrants and of the importance of those skills that became much more obvious after the war.</w:t>
      </w:r>
    </w:p>
    <w:p w14:paraId="20CA08D7" w14:textId="77777777" w:rsidR="008E2AA2" w:rsidRPr="00DC6F2F" w:rsidRDefault="008E2AA2" w:rsidP="008E2AA2">
      <w:pPr>
        <w:rPr>
          <w:rFonts w:ascii="Arial" w:eastAsiaTheme="minorEastAsia" w:hAnsi="Arial"/>
          <w:bCs/>
          <w:i/>
          <w:iCs/>
        </w:rPr>
      </w:pPr>
      <w:r w:rsidRPr="00DC6F2F">
        <w:rPr>
          <w:rFonts w:ascii="Arial" w:eastAsiaTheme="minorEastAsia" w:hAnsi="Arial"/>
          <w:bCs/>
          <w:i/>
          <w:iCs/>
        </w:rPr>
        <w:t>It is such a massive profession and the Institute has the challenge of making itself relevant to everyone. Some members may see themselves as being involved in just one sector, but the industry is a big organisation and the Institute needs to communicate the importance of the profession being recognised as crucial to adding value to people, society, the environment, on business profitability and economic growth.</w:t>
      </w:r>
    </w:p>
    <w:p w14:paraId="01C1D1C9" w14:textId="77777777" w:rsidR="008E2AA2" w:rsidRPr="00DC6F2F" w:rsidRDefault="008E2AA2" w:rsidP="008E2AA2">
      <w:pPr>
        <w:rPr>
          <w:rFonts w:ascii="Arial" w:eastAsiaTheme="minorEastAsia" w:hAnsi="Arial"/>
          <w:bCs/>
          <w:i/>
          <w:iCs/>
        </w:rPr>
      </w:pPr>
      <w:r w:rsidRPr="00DC6F2F">
        <w:rPr>
          <w:rFonts w:ascii="Arial" w:eastAsiaTheme="minorEastAsia" w:hAnsi="Arial"/>
          <w:bCs/>
          <w:i/>
          <w:iCs/>
        </w:rPr>
        <w:t>The one thing you can guarantee is that the profession is not going to go away. However good your IT systems are, you are still going to need to move physical objects and people from A to B in a timeframe that most people expect to be no time at all.</w:t>
      </w:r>
    </w:p>
    <w:p w14:paraId="0399CFE9" w14:textId="77777777" w:rsidR="008E2AA2" w:rsidRPr="00DC6F2F" w:rsidRDefault="008E2AA2" w:rsidP="008E2AA2">
      <w:pPr>
        <w:rPr>
          <w:rFonts w:ascii="Arial" w:eastAsiaTheme="minorEastAsia" w:hAnsi="Arial"/>
          <w:bCs/>
          <w:i/>
          <w:iCs/>
        </w:rPr>
      </w:pPr>
      <w:r w:rsidRPr="00DC6F2F">
        <w:rPr>
          <w:rFonts w:ascii="Arial" w:eastAsiaTheme="minorEastAsia" w:hAnsi="Arial"/>
          <w:bCs/>
          <w:i/>
          <w:iCs/>
        </w:rPr>
        <w:t xml:space="preserve">It is a huge success that the Institute has remained essential for the last 100 years and it will be needed to support the </w:t>
      </w:r>
      <w:r>
        <w:rPr>
          <w:rFonts w:ascii="Arial" w:eastAsiaTheme="minorEastAsia" w:hAnsi="Arial"/>
          <w:bCs/>
          <w:i/>
          <w:iCs/>
        </w:rPr>
        <w:t xml:space="preserve">further </w:t>
      </w:r>
      <w:r w:rsidRPr="00DC6F2F">
        <w:rPr>
          <w:rFonts w:ascii="Arial" w:eastAsiaTheme="minorEastAsia" w:hAnsi="Arial"/>
          <w:bCs/>
          <w:i/>
          <w:iCs/>
        </w:rPr>
        <w:t xml:space="preserve">development of </w:t>
      </w:r>
      <w:r>
        <w:rPr>
          <w:rFonts w:ascii="Arial" w:eastAsiaTheme="minorEastAsia" w:hAnsi="Arial"/>
          <w:bCs/>
          <w:i/>
          <w:iCs/>
        </w:rPr>
        <w:t xml:space="preserve">talent, knowledge &amp; connectivity </w:t>
      </w:r>
      <w:r w:rsidRPr="00DC6F2F">
        <w:rPr>
          <w:rFonts w:ascii="Arial" w:eastAsiaTheme="minorEastAsia" w:hAnsi="Arial"/>
          <w:bCs/>
          <w:i/>
          <w:iCs/>
        </w:rPr>
        <w:t>in what will be challenging and</w:t>
      </w:r>
      <w:r>
        <w:rPr>
          <w:rFonts w:ascii="Arial" w:eastAsiaTheme="minorEastAsia" w:hAnsi="Arial"/>
          <w:bCs/>
          <w:i/>
          <w:iCs/>
        </w:rPr>
        <w:t xml:space="preserve"> uncertain times.”</w:t>
      </w:r>
    </w:p>
    <w:p w14:paraId="3EC9C07D" w14:textId="77777777" w:rsidR="008E2AA2" w:rsidRDefault="008E2AA2" w:rsidP="008E2AA2">
      <w:pPr>
        <w:rPr>
          <w:rFonts w:ascii="Arial" w:eastAsiaTheme="minorEastAsia" w:hAnsi="Arial"/>
          <w:i/>
          <w:iCs/>
        </w:rPr>
      </w:pPr>
      <w:r>
        <w:rPr>
          <w:rFonts w:ascii="Arial" w:eastAsiaTheme="minorEastAsia" w:hAnsi="Arial"/>
          <w:i/>
          <w:iCs/>
        </w:rPr>
        <w:t>Thank you, your Royal Highness.</w:t>
      </w:r>
    </w:p>
    <w:p w14:paraId="5CEA57A3" w14:textId="77777777" w:rsidR="00D65356" w:rsidRPr="005A749C" w:rsidRDefault="008E2AA2" w:rsidP="008E2AA2">
      <w:pPr>
        <w:rPr>
          <w:rFonts w:ascii="Arial" w:eastAsiaTheme="minorEastAsia" w:hAnsi="Arial"/>
        </w:rPr>
      </w:pPr>
      <w:r>
        <w:rPr>
          <w:rFonts w:ascii="Arial" w:eastAsiaTheme="minorEastAsia" w:hAnsi="Arial"/>
        </w:rPr>
        <w:lastRenderedPageBreak/>
        <w:t xml:space="preserve">However, what does that future hold? We can barely see the outcomes of this week or this month in many of our situations and the value placed on a single Tweet or a single news item can totally distract from the longer view. So, let us today for a few minutes reflect on what that future may look like in our transport and logistics world by welcoming Professor Alan McKinnon to give his reflections on the next 100 years in our industry. </w:t>
      </w:r>
    </w:p>
    <w:p w14:paraId="2530E9C6" w14:textId="77777777" w:rsidR="008E2AA2" w:rsidRPr="00346593" w:rsidRDefault="008E2AA2" w:rsidP="008E2AA2">
      <w:pPr>
        <w:rPr>
          <w:rFonts w:ascii="Arial" w:eastAsiaTheme="minorEastAsia" w:hAnsi="Arial"/>
          <w:b/>
          <w:bCs/>
        </w:rPr>
      </w:pPr>
      <w:r>
        <w:rPr>
          <w:rFonts w:ascii="Arial" w:eastAsiaTheme="minorEastAsia" w:hAnsi="Arial"/>
          <w:b/>
          <w:bCs/>
        </w:rPr>
        <w:t xml:space="preserve">Professor </w:t>
      </w:r>
      <w:r w:rsidRPr="00346593">
        <w:rPr>
          <w:rFonts w:ascii="Arial" w:eastAsiaTheme="minorEastAsia" w:hAnsi="Arial"/>
          <w:b/>
          <w:bCs/>
        </w:rPr>
        <w:t>Alan McKinnon’s initial draft content</w:t>
      </w:r>
      <w:r>
        <w:rPr>
          <w:rFonts w:ascii="Arial" w:eastAsiaTheme="minorEastAsia" w:hAnsi="Arial"/>
          <w:b/>
          <w:bCs/>
        </w:rPr>
        <w:t xml:space="preserve"> – Start at 1503hrs</w:t>
      </w:r>
    </w:p>
    <w:p w14:paraId="60851770" w14:textId="77777777" w:rsidR="008E2AA2" w:rsidRPr="00346593" w:rsidRDefault="008E2AA2" w:rsidP="008E2AA2">
      <w:pPr>
        <w:rPr>
          <w:rFonts w:ascii="Arial" w:eastAsiaTheme="minorEastAsia" w:hAnsi="Arial"/>
        </w:rPr>
      </w:pPr>
      <w:r w:rsidRPr="00346593">
        <w:rPr>
          <w:rFonts w:ascii="Arial" w:eastAsiaTheme="minorEastAsia" w:hAnsi="Arial"/>
        </w:rPr>
        <w:t>Transport and Logistics Industry over the next 100 years (first draft).</w:t>
      </w:r>
    </w:p>
    <w:p w14:paraId="6CE0FA9A" w14:textId="77777777" w:rsidR="008E2AA2" w:rsidRPr="00346593" w:rsidRDefault="008E2AA2" w:rsidP="008E2AA2">
      <w:pPr>
        <w:rPr>
          <w:rFonts w:ascii="Arial" w:eastAsiaTheme="minorEastAsia" w:hAnsi="Arial"/>
        </w:rPr>
      </w:pPr>
      <w:r w:rsidRPr="00346593">
        <w:rPr>
          <w:rFonts w:ascii="Arial" w:eastAsiaTheme="minorEastAsia" w:hAnsi="Arial"/>
        </w:rPr>
        <w:t xml:space="preserve">Given the accelerating rate of technology, social and environmental change, the world is likely to undergo a greater transformation by 2119 than it has over the past century.  Transport and logistics will both drive this transformation and be shaped by it.   Projecting so far in the future takes you well beyond the reach of governmental and corporate forecasts into the realms of science fiction.  The best one can do is construct possible scenarios of life in 2119.  I will outline optimistic and pessimistic scenarios and suggest that reality will probably fall somewhere in between.  </w:t>
      </w:r>
    </w:p>
    <w:p w14:paraId="0DFADAC3" w14:textId="77777777" w:rsidR="008E2AA2" w:rsidRPr="00346593" w:rsidRDefault="008E2AA2" w:rsidP="008E2AA2">
      <w:pPr>
        <w:rPr>
          <w:rFonts w:ascii="Arial" w:eastAsiaTheme="minorEastAsia" w:hAnsi="Arial"/>
        </w:rPr>
      </w:pPr>
      <w:r w:rsidRPr="00346593">
        <w:rPr>
          <w:rFonts w:ascii="Arial" w:eastAsiaTheme="minorEastAsia" w:hAnsi="Arial"/>
        </w:rPr>
        <w:t xml:space="preserve"> In the brighter of the two futures we will have created a zero carbon world and done so quickly enough to avert environmental disaster, meet our long term sustainability goals and largely eliminate poverty around the world.  Almost all economic activity will have been automated by then allowing people to live long, healthy, contented lives of leisure on a basic universal income.  In this world, all transport is powered by clean, zero-carbon electricity and is fully autonomous. As tourism, business meetings and even family gatherings have become largely virtual, demand for long distance personal travel stabilised around the middle of the 21</w:t>
      </w:r>
      <w:r w:rsidRPr="00346593">
        <w:rPr>
          <w:rFonts w:ascii="Arial" w:eastAsiaTheme="minorEastAsia" w:hAnsi="Arial"/>
          <w:vertAlign w:val="superscript"/>
        </w:rPr>
        <w:t>st</w:t>
      </w:r>
      <w:r w:rsidRPr="00346593">
        <w:rPr>
          <w:rFonts w:ascii="Arial" w:eastAsiaTheme="minorEastAsia" w:hAnsi="Arial"/>
        </w:rPr>
        <w:t xml:space="preserve"> century.  3D printing has reversed globalisation, greatly simplified supply chains and rendered conventional retail distribution obsolete.  In such a world, the CILT membership will comprise the designers, planners and controllers of these highly automated </w:t>
      </w:r>
      <w:r>
        <w:rPr>
          <w:rFonts w:ascii="Arial" w:eastAsiaTheme="minorEastAsia" w:hAnsi="Arial"/>
        </w:rPr>
        <w:t>sy</w:t>
      </w:r>
      <w:r w:rsidRPr="00346593">
        <w:rPr>
          <w:rFonts w:ascii="Arial" w:eastAsiaTheme="minorEastAsia" w:hAnsi="Arial"/>
        </w:rPr>
        <w:t>stems and possibly run courses on transport history for enthusiasts interested in how people and goods were moved in the past.</w:t>
      </w:r>
    </w:p>
    <w:p w14:paraId="6BA72535" w14:textId="77777777" w:rsidR="00D65356" w:rsidRPr="00D65356" w:rsidRDefault="008E2AA2" w:rsidP="008E2AA2">
      <w:pPr>
        <w:rPr>
          <w:rFonts w:ascii="Arial" w:eastAsiaTheme="minorEastAsia" w:hAnsi="Arial"/>
        </w:rPr>
      </w:pPr>
      <w:r w:rsidRPr="00346593">
        <w:rPr>
          <w:rFonts w:ascii="Arial" w:eastAsiaTheme="minorEastAsia" w:hAnsi="Arial"/>
        </w:rPr>
        <w:t xml:space="preserve">The darker future is a scary place.  It is one in which mankind has failed to contain global warming, climatic tipping points have been crossed and people are suffering the dreadful consequences – in sea-levels three metres higher, extreme weather events much more frequent and more intense than today and large swathes of the planet are uninhabitable.  Inter-regional collaboration has broken down and countries are adopting ‘beggar-my-neighbour’ policies to protect their populations against the ravages of climate change.  Globalisation went into reverse decades previously and local subsistence has become the norm in many parts of the world.  People are much less mobile than they were in the 2030s and 2040s and the main growth areas for freight are in the movement of construction materials to rehouse displaced populations and for the climate-proofing of infrastructure.  In this much less automated world, there is still a large workforce in the transport / logistics sector and a high demand for professionals capable of planning and managing systems that are being constantly stressed by the climate breakdown and the political reaction to it.  They highly value the training, support, representation and networking they receive from the CILT of 2119. Those members braving hurricane-strength gales to get to the second centenary </w:t>
      </w:r>
      <w:r w:rsidRPr="00346593">
        <w:rPr>
          <w:rFonts w:ascii="Arial" w:eastAsiaTheme="minorEastAsia" w:hAnsi="Arial"/>
        </w:rPr>
        <w:lastRenderedPageBreak/>
        <w:t xml:space="preserve">gathering in the Savoy Hotel on the 3 November 2119 can at least console themselves that Brexit is now but a footnote in the history books.   </w:t>
      </w:r>
    </w:p>
    <w:p w14:paraId="064B4F34" w14:textId="77777777" w:rsidR="008E2AA2" w:rsidRPr="00FD5412" w:rsidRDefault="008E2AA2" w:rsidP="008E2AA2">
      <w:pPr>
        <w:rPr>
          <w:rFonts w:ascii="Arial" w:eastAsiaTheme="minorEastAsia" w:hAnsi="Arial"/>
          <w:b/>
          <w:bCs/>
        </w:rPr>
      </w:pPr>
      <w:r w:rsidRPr="00FD5412">
        <w:rPr>
          <w:rFonts w:ascii="Arial" w:eastAsiaTheme="minorEastAsia" w:hAnsi="Arial"/>
          <w:b/>
          <w:bCs/>
        </w:rPr>
        <w:t>Sir Peter Hendy – The Institute &amp; the next 100 years – starting at 151</w:t>
      </w:r>
      <w:r>
        <w:rPr>
          <w:rFonts w:ascii="Arial" w:eastAsiaTheme="minorEastAsia" w:hAnsi="Arial"/>
          <w:b/>
          <w:bCs/>
        </w:rPr>
        <w:t>4</w:t>
      </w:r>
      <w:r w:rsidRPr="00FD5412">
        <w:rPr>
          <w:rFonts w:ascii="Arial" w:eastAsiaTheme="minorEastAsia" w:hAnsi="Arial"/>
          <w:b/>
          <w:bCs/>
        </w:rPr>
        <w:t>hrs</w:t>
      </w:r>
    </w:p>
    <w:p w14:paraId="122A3591" w14:textId="77777777" w:rsidR="008E2AA2" w:rsidRDefault="008E2AA2" w:rsidP="008E2AA2">
      <w:pPr>
        <w:rPr>
          <w:rFonts w:ascii="Arial" w:eastAsiaTheme="minorEastAsia" w:hAnsi="Arial"/>
        </w:rPr>
      </w:pPr>
      <w:bookmarkStart w:id="0" w:name="_Hlk22361320"/>
      <w:r>
        <w:rPr>
          <w:rFonts w:ascii="Arial" w:eastAsiaTheme="minorEastAsia" w:hAnsi="Arial"/>
        </w:rPr>
        <w:t>Thank you Alan. Some challenging and innovative thoughts for us all.</w:t>
      </w:r>
    </w:p>
    <w:p w14:paraId="7855AD93" w14:textId="77777777" w:rsidR="008E2AA2" w:rsidRDefault="008E2AA2" w:rsidP="008E2AA2">
      <w:pPr>
        <w:rPr>
          <w:rFonts w:ascii="Arial" w:eastAsiaTheme="minorEastAsia" w:hAnsi="Arial"/>
        </w:rPr>
      </w:pPr>
      <w:r>
        <w:rPr>
          <w:rFonts w:ascii="Arial" w:eastAsiaTheme="minorEastAsia" w:hAnsi="Arial"/>
        </w:rPr>
        <w:t xml:space="preserve">In this centenary year, we have already had many celebrations. Our Africa Forum started the ball rolling in March and our Manchester convention in June brought many together with a focus on our future. In the last two weeks there has been a conference in Sri Lanka and a dinner in New Zealand, Earlier today, taking advantage of the earlier sunset, CILT Hong Kong held a commemorative dinner, and, over the next few weeks, there will be similar celebrations in Malaysia, Ireland and many other places. Our proud history has already marked us out as a truly global Institute, unique in our coverage across many countries of the world and the total expanse of every activity in transport, logistics and the supply chain. We are unique by virtue of our </w:t>
      </w:r>
      <w:r w:rsidRPr="0058085A">
        <w:rPr>
          <w:rFonts w:ascii="Arial" w:eastAsiaTheme="minorEastAsia" w:hAnsi="Arial"/>
          <w:color w:val="000000" w:themeColor="text1"/>
        </w:rPr>
        <w:t>history</w:t>
      </w:r>
      <w:r>
        <w:rPr>
          <w:rFonts w:ascii="Arial" w:eastAsiaTheme="minorEastAsia" w:hAnsi="Arial"/>
        </w:rPr>
        <w:t>, our emphasis on our global family, and our professional &amp; graphical reach that touches every sector and every region of the world.</w:t>
      </w:r>
    </w:p>
    <w:p w14:paraId="09F0DF8F" w14:textId="77777777" w:rsidR="008E2AA2" w:rsidRDefault="008E2AA2" w:rsidP="008E2AA2">
      <w:pPr>
        <w:rPr>
          <w:rFonts w:ascii="Arial" w:eastAsiaTheme="minorEastAsia" w:hAnsi="Arial"/>
        </w:rPr>
      </w:pPr>
      <w:r>
        <w:rPr>
          <w:rFonts w:ascii="Arial" w:eastAsiaTheme="minorEastAsia" w:hAnsi="Arial"/>
        </w:rPr>
        <w:t>We are, in short, a remarkable organisation, a reassuringly constant presence in an ever-changing world.</w:t>
      </w:r>
    </w:p>
    <w:p w14:paraId="78BD2DDD" w14:textId="77777777" w:rsidR="008E2AA2" w:rsidRPr="00DF07AD" w:rsidRDefault="008E2AA2" w:rsidP="008E2AA2">
      <w:pPr>
        <w:autoSpaceDE w:val="0"/>
        <w:autoSpaceDN w:val="0"/>
        <w:adjustRightInd w:val="0"/>
        <w:spacing w:after="0" w:line="240" w:lineRule="auto"/>
        <w:rPr>
          <w:rFonts w:ascii="Arial" w:hAnsi="Arial" w:cs="Arial"/>
          <w:color w:val="FF0000"/>
        </w:rPr>
      </w:pPr>
      <w:r>
        <w:rPr>
          <w:rFonts w:ascii="Arial" w:eastAsiaTheme="minorEastAsia" w:hAnsi="Arial"/>
        </w:rPr>
        <w:t>I want to focus briefly on that ever-changing world and how we should embrace the challenges and opportunities of the next century. In this centenary year of 2019, we must celebrate our heritage, but also rededicate our Institute to our core values, and to the task of upholding them for the next 100 years. Our vision in 1919 was to “promote</w:t>
      </w:r>
      <w:r w:rsidRPr="00DF07AD">
        <w:rPr>
          <w:rFonts w:ascii="Arial" w:eastAsiaTheme="minorEastAsia" w:hAnsi="Arial" w:cs="Arial"/>
          <w:color w:val="FF0000"/>
        </w:rPr>
        <w:t xml:space="preserve"> </w:t>
      </w:r>
      <w:r w:rsidRPr="006B544E">
        <w:rPr>
          <w:rFonts w:ascii="Arial" w:hAnsi="Arial" w:cs="Arial"/>
        </w:rPr>
        <w:t>and encourage knowledge of traffic science and of the art of transport.” Over the years this was modified to incorporate both transport and logistics</w:t>
      </w:r>
      <w:r>
        <w:rPr>
          <w:rFonts w:ascii="Arial" w:hAnsi="Arial" w:cs="Arial"/>
          <w:color w:val="FF0000"/>
        </w:rPr>
        <w:t xml:space="preserve">. </w:t>
      </w:r>
      <w:r>
        <w:rPr>
          <w:rFonts w:ascii="Arial" w:eastAsiaTheme="minorEastAsia" w:hAnsi="Arial"/>
        </w:rPr>
        <w:t>To continue to do this successfully in the next century we must embrace the technological opportunities we have, understand the barriers we face – cultural, political and environmental - and share the solutions. We need to be a global facing, outward looking Institute that provides to our professional members a unique offering that is relevant locally and internationally. We should encourage and assist our members to understand each other and set and adhere to our profession standards and disciplines;</w:t>
      </w:r>
      <w:r w:rsidRPr="00C279AC">
        <w:rPr>
          <w:rFonts w:ascii="Arial" w:eastAsiaTheme="minorEastAsia" w:hAnsi="Arial"/>
        </w:rPr>
        <w:t xml:space="preserve"> </w:t>
      </w:r>
      <w:r>
        <w:rPr>
          <w:rFonts w:ascii="Arial" w:eastAsiaTheme="minorEastAsia" w:hAnsi="Arial"/>
        </w:rPr>
        <w:t>teach, learn and share without boundaries and borders to young and old; know the context of where, how and who we deliver solutions to; and demonstrate the importance of our industry and our profession wherever we are.</w:t>
      </w:r>
    </w:p>
    <w:p w14:paraId="0C956AFA" w14:textId="77777777" w:rsidR="008E2AA2" w:rsidRDefault="008E2AA2" w:rsidP="008E2AA2">
      <w:pPr>
        <w:rPr>
          <w:rFonts w:ascii="Arial" w:eastAsiaTheme="minorEastAsia" w:hAnsi="Arial"/>
        </w:rPr>
      </w:pPr>
      <w:r>
        <w:rPr>
          <w:rFonts w:ascii="Arial" w:eastAsiaTheme="minorEastAsia" w:hAnsi="Arial"/>
        </w:rPr>
        <w:t>May I at this point, thank our sponsors, MTR, who have generously helped us stage the event today and, also say a special thanks to CILT Malaysia who have also contributed financially to enabling this Savoy celebration to take place.</w:t>
      </w:r>
      <w:bookmarkEnd w:id="0"/>
    </w:p>
    <w:p w14:paraId="5B35BDAE" w14:textId="77777777" w:rsidR="00D65356" w:rsidRPr="00D65356" w:rsidRDefault="008E2AA2" w:rsidP="008E2AA2">
      <w:pPr>
        <w:rPr>
          <w:rFonts w:ascii="Arial" w:eastAsiaTheme="minorEastAsia" w:hAnsi="Arial"/>
          <w:i/>
        </w:rPr>
      </w:pPr>
      <w:r w:rsidRPr="006B544E">
        <w:rPr>
          <w:rFonts w:ascii="Arial" w:eastAsiaTheme="minorEastAsia" w:hAnsi="Arial"/>
          <w:i/>
        </w:rPr>
        <w:t>Sir Peter to introduce the CILT film – recognising our heritage, celebrating our members and looking forward to our future.</w:t>
      </w:r>
    </w:p>
    <w:p w14:paraId="37BA9347" w14:textId="77777777" w:rsidR="008E2AA2" w:rsidRDefault="008E2AA2" w:rsidP="008E2AA2">
      <w:pPr>
        <w:rPr>
          <w:rFonts w:ascii="Arial" w:eastAsiaTheme="minorEastAsia" w:hAnsi="Arial"/>
          <w:b/>
          <w:bCs/>
          <w:lang w:val="en-US"/>
        </w:rPr>
      </w:pPr>
      <w:r>
        <w:rPr>
          <w:rFonts w:ascii="Arial" w:eastAsiaTheme="minorEastAsia" w:hAnsi="Arial"/>
          <w:b/>
          <w:bCs/>
          <w:lang w:val="en-US"/>
        </w:rPr>
        <w:t>PLAY CILT FILM 15:20</w:t>
      </w:r>
    </w:p>
    <w:p w14:paraId="0BB0E72F" w14:textId="77777777" w:rsidR="008E2AA2" w:rsidRPr="00137710" w:rsidRDefault="008E2AA2" w:rsidP="008E2AA2">
      <w:pPr>
        <w:rPr>
          <w:rFonts w:ascii="Arial" w:eastAsiaTheme="minorEastAsia" w:hAnsi="Arial"/>
          <w:b/>
          <w:bCs/>
          <w:lang w:val="en-US"/>
        </w:rPr>
      </w:pPr>
      <w:r>
        <w:rPr>
          <w:rFonts w:ascii="Arial" w:eastAsiaTheme="minorEastAsia" w:hAnsi="Arial"/>
          <w:b/>
          <w:bCs/>
          <w:lang w:val="en-US"/>
        </w:rPr>
        <w:t>MTR draft Message Jeremy Long, CEO – Europe, MTR To start at 1525hrs</w:t>
      </w:r>
    </w:p>
    <w:p w14:paraId="1CA1A821"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t>[Thank you]</w:t>
      </w:r>
    </w:p>
    <w:p w14:paraId="00BBBA5B"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t>Sir Peter (Hendy), Keith (Newton), Allen (McKinnon), ladies and gentlemen</w:t>
      </w:r>
    </w:p>
    <w:p w14:paraId="3CE8E9A9"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lastRenderedPageBreak/>
        <w:t>It is a great pleasure to be here this afternoon in such distinguished company for the Centenary Celebration of the Chartered Institute of Logistics and Transport.</w:t>
      </w:r>
    </w:p>
    <w:p w14:paraId="4E58BF81"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t xml:space="preserve">On behalf of MTR Corporation, I would like to extend our warmest congratulations to CILT and its members worldwide for their immense contributions to the development of the modern-day logistics and transport industries. </w:t>
      </w:r>
    </w:p>
    <w:p w14:paraId="3DB78544"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t>At MTR, we recently celebrated the 40</w:t>
      </w:r>
      <w:r w:rsidRPr="00137710">
        <w:rPr>
          <w:rFonts w:ascii="Arial" w:eastAsiaTheme="minorEastAsia" w:hAnsi="Arial"/>
          <w:vertAlign w:val="superscript"/>
          <w:lang w:val="en-US"/>
        </w:rPr>
        <w:t>th</w:t>
      </w:r>
      <w:r w:rsidRPr="00137710">
        <w:rPr>
          <w:rFonts w:ascii="Arial" w:eastAsiaTheme="minorEastAsia" w:hAnsi="Arial"/>
          <w:lang w:val="en-US"/>
        </w:rPr>
        <w:t xml:space="preserve"> anniversary of the start of our very first railway service, which was along a short stretch of track in Hong Kong. Since then, we have expanded not only in Hong Kong but around the world</w:t>
      </w:r>
      <w:r w:rsidRPr="00137710">
        <w:rPr>
          <w:rFonts w:ascii="Arial" w:eastAsiaTheme="minorEastAsia" w:hAnsi="Arial" w:hint="eastAsia"/>
          <w:lang w:val="en-US"/>
        </w:rPr>
        <w:t>.</w:t>
      </w:r>
      <w:r w:rsidRPr="00137710">
        <w:rPr>
          <w:rFonts w:ascii="Arial" w:eastAsiaTheme="minorEastAsia" w:hAnsi="Arial"/>
          <w:lang w:val="en-US"/>
        </w:rPr>
        <w:t xml:space="preserve"> </w:t>
      </w:r>
      <w:r w:rsidRPr="00137710">
        <w:rPr>
          <w:rFonts w:ascii="Arial" w:eastAsiaTheme="minorEastAsia" w:hAnsi="Arial" w:hint="eastAsia"/>
          <w:lang w:val="en-US"/>
        </w:rPr>
        <w:t>We</w:t>
      </w:r>
      <w:r w:rsidRPr="00137710">
        <w:rPr>
          <w:rFonts w:ascii="Arial" w:eastAsiaTheme="minorEastAsia" w:hAnsi="Arial"/>
          <w:lang w:val="en-US"/>
        </w:rPr>
        <w:t xml:space="preserve"> serve cities in the U.K,</w:t>
      </w:r>
      <w:r w:rsidRPr="00137710">
        <w:rPr>
          <w:rFonts w:ascii="Arial" w:eastAsiaTheme="minorEastAsia" w:hAnsi="Arial" w:hint="eastAsia"/>
          <w:lang w:val="en-US"/>
        </w:rPr>
        <w:t xml:space="preserve"> where we are the operator for the future Elizabeth line and a joint venture partner in South Western Railway, as well as in</w:t>
      </w:r>
      <w:r w:rsidRPr="00137710">
        <w:rPr>
          <w:rFonts w:ascii="Arial" w:eastAsiaTheme="minorEastAsia" w:hAnsi="Arial"/>
          <w:lang w:val="en-US"/>
        </w:rPr>
        <w:t xml:space="preserve"> Australia, Sweden and the Mainland of China. Our average daily railway patronage now exceeds 13 million.</w:t>
      </w:r>
    </w:p>
    <w:p w14:paraId="44804D88" w14:textId="77777777" w:rsidR="008E2AA2" w:rsidRPr="00137710" w:rsidRDefault="008E2AA2" w:rsidP="008E2AA2">
      <w:pPr>
        <w:rPr>
          <w:rFonts w:ascii="Arial" w:eastAsiaTheme="minorEastAsia" w:hAnsi="Arial"/>
          <w:lang w:val="en-US"/>
        </w:rPr>
      </w:pPr>
      <w:r w:rsidRPr="00137710">
        <w:rPr>
          <w:rFonts w:ascii="Arial" w:eastAsiaTheme="minorEastAsia" w:hAnsi="Arial"/>
          <w:lang w:val="en-US"/>
        </w:rPr>
        <w:t>MTR’s growth and expansion have been built on attaining and upholding the highest professional standards while always striving for continuous improvement.     .</w:t>
      </w:r>
    </w:p>
    <w:p w14:paraId="092B2D5B" w14:textId="77777777" w:rsidR="008E2AA2" w:rsidRDefault="008E2AA2" w:rsidP="008E2AA2">
      <w:pPr>
        <w:rPr>
          <w:rFonts w:ascii="Arial" w:eastAsiaTheme="minorEastAsia" w:hAnsi="Arial"/>
          <w:lang w:val="en-US"/>
        </w:rPr>
      </w:pPr>
      <w:r w:rsidRPr="00137710">
        <w:rPr>
          <w:rFonts w:ascii="Arial" w:eastAsiaTheme="minorEastAsia" w:hAnsi="Arial"/>
          <w:lang w:val="en-US"/>
        </w:rPr>
        <w:t>The pursuit of professional excellence and continuous improvement are core values that we share with CILT, whom we work with closely in the field of training and professional development. To mention just one example, I recently learned that the first CILT Young Professionals group was established in Hong Kong in 2004. Their very first event was a trip to visit the MTR Operations Controls Centre.</w:t>
      </w:r>
    </w:p>
    <w:p w14:paraId="5877B275" w14:textId="77777777" w:rsidR="008E2AA2" w:rsidRDefault="008E2AA2" w:rsidP="008E2AA2">
      <w:pPr>
        <w:rPr>
          <w:rFonts w:ascii="Arial" w:eastAsiaTheme="minorEastAsia" w:hAnsi="Arial"/>
          <w:lang w:val="en-US"/>
        </w:rPr>
      </w:pPr>
      <w:r w:rsidRPr="00137710">
        <w:rPr>
          <w:rFonts w:ascii="Arial" w:eastAsiaTheme="minorEastAsia" w:hAnsi="Arial"/>
          <w:lang w:val="en-US"/>
        </w:rPr>
        <w:t xml:space="preserve">At MTR, we </w:t>
      </w:r>
      <w:r w:rsidRPr="00137710">
        <w:rPr>
          <w:rFonts w:ascii="Arial" w:eastAsiaTheme="minorEastAsia" w:hAnsi="Arial" w:hint="eastAsia"/>
          <w:lang w:val="en-US"/>
        </w:rPr>
        <w:t>are committed</w:t>
      </w:r>
      <w:r w:rsidRPr="00137710">
        <w:rPr>
          <w:rFonts w:ascii="Arial" w:eastAsiaTheme="minorEastAsia" w:hAnsi="Arial"/>
          <w:lang w:val="en-US"/>
        </w:rPr>
        <w:t xml:space="preserve"> to building on </w:t>
      </w:r>
      <w:r w:rsidRPr="00137710">
        <w:rPr>
          <w:rFonts w:ascii="Arial" w:eastAsiaTheme="minorEastAsia" w:hAnsi="Arial" w:hint="eastAsia"/>
          <w:lang w:val="en-US"/>
        </w:rPr>
        <w:t>this</w:t>
      </w:r>
      <w:r w:rsidRPr="00137710">
        <w:rPr>
          <w:rFonts w:ascii="Arial" w:eastAsiaTheme="minorEastAsia" w:hAnsi="Arial"/>
          <w:lang w:val="en-US"/>
        </w:rPr>
        <w:t xml:space="preserve"> strong partnership and we are very happy to be supporting this very special celebration.</w:t>
      </w:r>
    </w:p>
    <w:p w14:paraId="03060767" w14:textId="77777777" w:rsidR="008E2AA2" w:rsidRDefault="008E2AA2" w:rsidP="008E2AA2">
      <w:pPr>
        <w:rPr>
          <w:rFonts w:ascii="Arial" w:eastAsiaTheme="minorEastAsia" w:hAnsi="Arial"/>
          <w:lang w:val="en-US"/>
        </w:rPr>
      </w:pPr>
      <w:r w:rsidRPr="00137710">
        <w:rPr>
          <w:rFonts w:ascii="Arial" w:eastAsiaTheme="minorEastAsia" w:hAnsi="Arial"/>
          <w:lang w:val="en-US"/>
        </w:rPr>
        <w:t>We look forward to the continuing success of CILT and its future contributions to communities around the world.</w:t>
      </w:r>
      <w:r w:rsidRPr="00137710">
        <w:rPr>
          <w:rFonts w:ascii="Arial" w:eastAsiaTheme="minorEastAsia" w:hAnsi="Arial" w:hint="eastAsia"/>
          <w:lang w:val="en-US"/>
        </w:rPr>
        <w:t xml:space="preserve"> </w:t>
      </w:r>
      <w:r w:rsidRPr="00137710">
        <w:rPr>
          <w:rFonts w:ascii="Arial" w:eastAsiaTheme="minorEastAsia" w:hAnsi="Arial"/>
          <w:lang w:val="en-US"/>
        </w:rPr>
        <w:t>Thank you</w:t>
      </w:r>
    </w:p>
    <w:p w14:paraId="1956A62E" w14:textId="77777777" w:rsidR="008E2AA2" w:rsidRDefault="008E2AA2" w:rsidP="008E2AA2">
      <w:pPr>
        <w:rPr>
          <w:rFonts w:ascii="Arial" w:eastAsiaTheme="minorEastAsia" w:hAnsi="Arial"/>
          <w:b/>
          <w:bCs/>
          <w:lang w:val="en-US"/>
        </w:rPr>
      </w:pPr>
      <w:r>
        <w:rPr>
          <w:rFonts w:ascii="Arial" w:eastAsiaTheme="minorEastAsia" w:hAnsi="Arial"/>
          <w:b/>
          <w:bCs/>
          <w:lang w:val="en-US"/>
        </w:rPr>
        <w:t>PLAY REGIONAL MESSAGES 15:29</w:t>
      </w:r>
    </w:p>
    <w:p w14:paraId="2C31E930" w14:textId="77777777" w:rsidR="008E2AA2" w:rsidRDefault="008E2AA2" w:rsidP="008E2AA2">
      <w:pPr>
        <w:rPr>
          <w:rFonts w:ascii="Arial" w:eastAsiaTheme="minorEastAsia" w:hAnsi="Arial"/>
          <w:lang w:val="en-US"/>
        </w:rPr>
      </w:pPr>
      <w:r>
        <w:rPr>
          <w:rFonts w:ascii="Arial" w:eastAsiaTheme="minorEastAsia" w:hAnsi="Arial"/>
          <w:b/>
          <w:bCs/>
          <w:lang w:val="en-US"/>
        </w:rPr>
        <w:t>PLAY WILAT MESSAGE AND POWERPOINT/SONG 15:40</w:t>
      </w:r>
    </w:p>
    <w:p w14:paraId="11CBA2F1" w14:textId="77777777" w:rsidR="008E2AA2" w:rsidRDefault="008E2AA2" w:rsidP="008E2AA2">
      <w:pPr>
        <w:rPr>
          <w:rFonts w:ascii="Arial" w:eastAsiaTheme="minorEastAsia" w:hAnsi="Arial"/>
          <w:b/>
          <w:lang w:val="en-US"/>
        </w:rPr>
      </w:pPr>
      <w:r w:rsidRPr="0027036F">
        <w:rPr>
          <w:rFonts w:ascii="Arial" w:eastAsiaTheme="minorEastAsia" w:hAnsi="Arial"/>
          <w:b/>
          <w:lang w:val="en-US"/>
        </w:rPr>
        <w:t>Next Generation Message from Steven Taylor – starting at 15</w:t>
      </w:r>
      <w:r>
        <w:rPr>
          <w:rFonts w:ascii="Arial" w:eastAsiaTheme="minorEastAsia" w:hAnsi="Arial"/>
          <w:b/>
          <w:lang w:val="en-US"/>
        </w:rPr>
        <w:t>:44</w:t>
      </w:r>
      <w:r w:rsidRPr="0027036F">
        <w:rPr>
          <w:rFonts w:ascii="Arial" w:eastAsiaTheme="minorEastAsia" w:hAnsi="Arial"/>
          <w:b/>
          <w:lang w:val="en-US"/>
        </w:rPr>
        <w:t>hrs</w:t>
      </w:r>
    </w:p>
    <w:p w14:paraId="4C36BC7C" w14:textId="77777777" w:rsidR="00C06F09" w:rsidRPr="00C06F09" w:rsidRDefault="00C06F09" w:rsidP="00C06F09">
      <w:pPr>
        <w:rPr>
          <w:rFonts w:ascii="Arial" w:hAnsi="Arial" w:cs="Arial"/>
        </w:rPr>
      </w:pPr>
      <w:r w:rsidRPr="00C06F09">
        <w:rPr>
          <w:rFonts w:ascii="Arial" w:hAnsi="Arial" w:cs="Arial"/>
        </w:rPr>
        <w:t xml:space="preserve">Good Afternoon. </w:t>
      </w:r>
    </w:p>
    <w:p w14:paraId="6AE9BF14" w14:textId="77777777" w:rsidR="00C06F09" w:rsidRPr="00C06F09" w:rsidRDefault="00C06F09" w:rsidP="00C06F09">
      <w:pPr>
        <w:rPr>
          <w:rFonts w:ascii="Arial" w:hAnsi="Arial" w:cs="Arial"/>
        </w:rPr>
      </w:pPr>
      <w:r w:rsidRPr="00C06F09">
        <w:rPr>
          <w:rFonts w:ascii="Arial" w:hAnsi="Arial" w:cs="Arial"/>
        </w:rPr>
        <w:t xml:space="preserve">My name is Steven James Taylor, and I am honoured to be a member of the Next Generation Network, based here in the UK. The NexGen network is CILT’s forum focused on the support and improvement of young professionals across the world. </w:t>
      </w:r>
    </w:p>
    <w:p w14:paraId="245460E5" w14:textId="77777777" w:rsidR="00C06F09" w:rsidRPr="00C06F09" w:rsidRDefault="00C06F09" w:rsidP="00C06F09">
      <w:pPr>
        <w:rPr>
          <w:rFonts w:ascii="Arial" w:hAnsi="Arial" w:cs="Arial"/>
          <w:iCs/>
        </w:rPr>
      </w:pPr>
      <w:r w:rsidRPr="00C06F09">
        <w:rPr>
          <w:rFonts w:ascii="Arial" w:hAnsi="Arial" w:cs="Arial"/>
          <w:iCs/>
        </w:rPr>
        <w:t>As a young professional, it is crucial that I have the confidence, competence and commitment to succeed in an innovative and forward-thinking industry. CILT and the NexGen network have helped me significantly in developing and nurturing these attributes.</w:t>
      </w:r>
    </w:p>
    <w:p w14:paraId="54160A21" w14:textId="77777777" w:rsidR="00C06F09" w:rsidRPr="00C06F09" w:rsidRDefault="00C06F09" w:rsidP="00C06F09">
      <w:pPr>
        <w:rPr>
          <w:rFonts w:ascii="Arial" w:hAnsi="Arial" w:cs="Arial"/>
          <w:iCs/>
        </w:rPr>
      </w:pPr>
      <w:r w:rsidRPr="00C06F09">
        <w:rPr>
          <w:rFonts w:ascii="Arial" w:hAnsi="Arial" w:cs="Arial"/>
          <w:iCs/>
        </w:rPr>
        <w:t xml:space="preserve">The NexGen network has also afforded me many opportunities, opportunities that have already improved my career position, and enhanced my status within the industry. I have benefited greatly from excellent networking events, from shared best practice, and from the guidance of leading professionals and academics. Most of all, I am grateful for the generous </w:t>
      </w:r>
      <w:r w:rsidRPr="00C06F09">
        <w:rPr>
          <w:rFonts w:ascii="Arial" w:hAnsi="Arial" w:cs="Arial"/>
          <w:iCs/>
        </w:rPr>
        <w:lastRenderedPageBreak/>
        <w:t>and dedicated mentoring I have received. All these things have helped me to grow as a professional, and allowed me to forge my own path within our industry.</w:t>
      </w:r>
    </w:p>
    <w:p w14:paraId="6C8F8521" w14:textId="77777777" w:rsidR="00C06F09" w:rsidRPr="00C06F09" w:rsidRDefault="00C06F09" w:rsidP="00C06F09">
      <w:pPr>
        <w:rPr>
          <w:rFonts w:ascii="Arial" w:hAnsi="Arial" w:cs="Arial"/>
        </w:rPr>
      </w:pPr>
      <w:r w:rsidRPr="00C06F09">
        <w:rPr>
          <w:rFonts w:ascii="Arial" w:hAnsi="Arial" w:cs="Arial"/>
        </w:rPr>
        <w:t>As we look forward to the next 100 years of the Institute, it is entirely appropriate to cite immediate past President Kevin Byrne, who wrote in his presidential address of 2017 ‘we must not just enable today’s leaders, but nurture tomorrow’s.’</w:t>
      </w:r>
    </w:p>
    <w:p w14:paraId="58F32777" w14:textId="77777777" w:rsidR="00C06F09" w:rsidRPr="00C06F09" w:rsidRDefault="00C06F09" w:rsidP="00C06F09">
      <w:pPr>
        <w:rPr>
          <w:rFonts w:ascii="Arial" w:hAnsi="Arial" w:cs="Arial"/>
        </w:rPr>
      </w:pPr>
      <w:r w:rsidRPr="00C06F09">
        <w:rPr>
          <w:rFonts w:ascii="Arial" w:hAnsi="Arial" w:cs="Arial"/>
        </w:rPr>
        <w:t>Our world is changing. The combustion engine is being superseded by the electric engine, human hands are giving way to robotic limbs, and what was once the work of the human mind is now performed by computer. However, two things remain constant: the world will always need transport and logistics, and our industry will always need leaders.</w:t>
      </w:r>
    </w:p>
    <w:p w14:paraId="033DF067" w14:textId="77777777" w:rsidR="00C06F09" w:rsidRPr="00C06F09" w:rsidRDefault="00C06F09" w:rsidP="00C06F09">
      <w:pPr>
        <w:rPr>
          <w:rFonts w:ascii="Arial" w:hAnsi="Arial" w:cs="Arial"/>
        </w:rPr>
      </w:pPr>
      <w:r w:rsidRPr="00C06F09">
        <w:rPr>
          <w:rFonts w:ascii="Arial" w:hAnsi="Arial" w:cs="Arial"/>
        </w:rPr>
        <w:t>The members of CILT’s NexGen network are those leaders of tomorrow. It is the responsibility all members, particularly senior members, to share their experience, and to provide the support and mentoring needed for our young professionals to fulfil their potential.</w:t>
      </w:r>
    </w:p>
    <w:p w14:paraId="7A3C4FAB" w14:textId="77777777" w:rsidR="00C06F09" w:rsidRPr="00C06F09" w:rsidRDefault="00C06F09" w:rsidP="00C06F09">
      <w:pPr>
        <w:rPr>
          <w:rFonts w:ascii="Arial" w:hAnsi="Arial" w:cs="Arial"/>
        </w:rPr>
      </w:pPr>
      <w:r w:rsidRPr="00C06F09">
        <w:rPr>
          <w:rFonts w:ascii="Arial" w:hAnsi="Arial" w:cs="Arial"/>
        </w:rPr>
        <w:t xml:space="preserve">I will close with a message from Usman </w:t>
      </w:r>
      <w:proofErr w:type="spellStart"/>
      <w:r w:rsidRPr="00C06F09">
        <w:rPr>
          <w:rFonts w:ascii="Arial" w:hAnsi="Arial" w:cs="Arial"/>
        </w:rPr>
        <w:t>Shaibu</w:t>
      </w:r>
      <w:proofErr w:type="spellEnd"/>
      <w:r w:rsidRPr="00C06F09">
        <w:rPr>
          <w:rFonts w:ascii="Arial" w:hAnsi="Arial" w:cs="Arial"/>
        </w:rPr>
        <w:t>, NexGen Regional Ambassador for Africa:</w:t>
      </w:r>
    </w:p>
    <w:p w14:paraId="76C9526C" w14:textId="77777777" w:rsidR="00C06F09" w:rsidRPr="00C06F09" w:rsidRDefault="00C06F09" w:rsidP="00C06F09">
      <w:pPr>
        <w:rPr>
          <w:rFonts w:ascii="Arial" w:hAnsi="Arial" w:cs="Arial"/>
        </w:rPr>
      </w:pPr>
      <w:r w:rsidRPr="00C06F09">
        <w:rPr>
          <w:rFonts w:ascii="Arial" w:hAnsi="Arial" w:cs="Arial"/>
        </w:rPr>
        <w:t>‘The future is no longer ahead but with us. How CILT attends to young professionals today will determine the next century of our Institute. We, the members of the NexGen network are excited at the prospect of the next 100 years, and we are proud of our opportunity to play a key role.</w:t>
      </w:r>
    </w:p>
    <w:p w14:paraId="246C0162" w14:textId="77777777" w:rsidR="00C06F09" w:rsidRPr="00C06F09" w:rsidRDefault="00C06F09" w:rsidP="00C06F09">
      <w:pPr>
        <w:rPr>
          <w:rFonts w:ascii="Arial" w:hAnsi="Arial" w:cs="Arial"/>
        </w:rPr>
      </w:pPr>
      <w:r w:rsidRPr="00C06F09">
        <w:rPr>
          <w:rFonts w:ascii="Arial" w:hAnsi="Arial" w:cs="Arial"/>
        </w:rPr>
        <w:t>Today, we celebrate our founders. But as young professionals, we also give our thanks to you, for the nurturing, counsel, direction, knowledge and the hope you have given, and continue to give. We will not let you down.’</w:t>
      </w:r>
    </w:p>
    <w:p w14:paraId="5E7DC1B9" w14:textId="77777777" w:rsidR="00C06F09" w:rsidRPr="00C06F09" w:rsidRDefault="00C06F09" w:rsidP="00C06F09">
      <w:pPr>
        <w:rPr>
          <w:rFonts w:ascii="Arial" w:hAnsi="Arial" w:cs="Arial"/>
        </w:rPr>
      </w:pPr>
      <w:r w:rsidRPr="00C06F09">
        <w:rPr>
          <w:rFonts w:ascii="Arial" w:hAnsi="Arial" w:cs="Arial"/>
        </w:rPr>
        <w:t xml:space="preserve">As a young professional, future leader and aspiring Fellow, I stand here proud to declare that I am CILT and together, we are CILT. </w:t>
      </w:r>
    </w:p>
    <w:p w14:paraId="197DCE18" w14:textId="77777777" w:rsidR="00C06F09" w:rsidRPr="00C06F09" w:rsidRDefault="00C06F09" w:rsidP="008E2AA2">
      <w:pPr>
        <w:rPr>
          <w:rFonts w:ascii="Arial" w:hAnsi="Arial" w:cs="Arial"/>
        </w:rPr>
      </w:pPr>
      <w:r w:rsidRPr="00C06F09">
        <w:rPr>
          <w:rFonts w:ascii="Arial" w:hAnsi="Arial" w:cs="Arial"/>
        </w:rPr>
        <w:t>Thank you.</w:t>
      </w:r>
    </w:p>
    <w:p w14:paraId="0A583A2D" w14:textId="77777777" w:rsidR="008E2AA2" w:rsidRPr="005A749C" w:rsidRDefault="008E2AA2" w:rsidP="008E2AA2">
      <w:pPr>
        <w:rPr>
          <w:rFonts w:ascii="Arial" w:eastAsiaTheme="minorEastAsia" w:hAnsi="Arial"/>
          <w:b/>
          <w:lang w:val="en-US"/>
        </w:rPr>
      </w:pPr>
      <w:r w:rsidRPr="005A749C">
        <w:rPr>
          <w:rFonts w:ascii="Arial" w:eastAsiaTheme="minorEastAsia" w:hAnsi="Arial"/>
          <w:b/>
          <w:lang w:val="en-US"/>
        </w:rPr>
        <w:t>PLAY YP MESSAGE</w:t>
      </w:r>
    </w:p>
    <w:p w14:paraId="75BC8073" w14:textId="77777777" w:rsidR="008E2AA2" w:rsidRDefault="008E2AA2" w:rsidP="008E2AA2">
      <w:pPr>
        <w:rPr>
          <w:rFonts w:ascii="Arial" w:eastAsiaTheme="minorEastAsia" w:hAnsi="Arial"/>
          <w:b/>
          <w:lang w:val="en-US"/>
        </w:rPr>
      </w:pPr>
      <w:r>
        <w:rPr>
          <w:rFonts w:ascii="Arial" w:eastAsiaTheme="minorEastAsia" w:hAnsi="Arial"/>
          <w:b/>
          <w:lang w:val="en-US"/>
        </w:rPr>
        <w:t xml:space="preserve">AWARD </w:t>
      </w:r>
      <w:r w:rsidRPr="00891E6A">
        <w:rPr>
          <w:rFonts w:ascii="Arial" w:eastAsiaTheme="minorEastAsia" w:hAnsi="Arial"/>
          <w:b/>
          <w:lang w:val="en-US"/>
        </w:rPr>
        <w:t>CITATIONS</w:t>
      </w:r>
      <w:r>
        <w:rPr>
          <w:rFonts w:ascii="Arial" w:eastAsiaTheme="minorEastAsia" w:hAnsi="Arial"/>
          <w:b/>
          <w:lang w:val="en-US"/>
        </w:rPr>
        <w:t xml:space="preserve"> starting at 15:49</w:t>
      </w:r>
    </w:p>
    <w:p w14:paraId="5B98AD24" w14:textId="77777777" w:rsidR="008E2AA2" w:rsidRDefault="008E2AA2" w:rsidP="008E2AA2">
      <w:pPr>
        <w:rPr>
          <w:rFonts w:ascii="Arial" w:eastAsiaTheme="minorEastAsia" w:hAnsi="Arial"/>
          <w:b/>
          <w:lang w:val="en-US"/>
        </w:rPr>
      </w:pPr>
      <w:r>
        <w:rPr>
          <w:rFonts w:ascii="Arial" w:eastAsiaTheme="minorEastAsia" w:hAnsi="Arial"/>
          <w:b/>
          <w:lang w:val="en-US"/>
        </w:rPr>
        <w:t>David Maunder</w:t>
      </w:r>
    </w:p>
    <w:p w14:paraId="0B37378A" w14:textId="77777777" w:rsidR="008E2AA2" w:rsidRDefault="008E2AA2" w:rsidP="008E2AA2">
      <w:pPr>
        <w:rPr>
          <w:rFonts w:ascii="Arial" w:eastAsiaTheme="minorEastAsia" w:hAnsi="Arial"/>
          <w:lang w:val="en-US"/>
        </w:rPr>
      </w:pPr>
      <w:r>
        <w:rPr>
          <w:rFonts w:ascii="Arial" w:eastAsiaTheme="minorEastAsia" w:hAnsi="Arial"/>
          <w:lang w:val="en-US"/>
        </w:rPr>
        <w:t>David retires at the end of this year as a moderator of International education programmes. He was instrumental in creating the International Education programme in conjunction with CILT UK in the early 2000s. He and Cyril Bleasdale together developed the market across Africa, the Middle East and Asia, identifying suitable training partners and setting universal standards. He has taught in many markets and been the main moderator for a number of years, helping to update our programmes in 2015. He has outstanding knowledge and respect across the world and goes at the end of a year when the education revenue is now six times that in 2011.</w:t>
      </w:r>
    </w:p>
    <w:p w14:paraId="605A6D77" w14:textId="77777777" w:rsidR="008E2AA2" w:rsidRDefault="008E2AA2" w:rsidP="008E2AA2">
      <w:pPr>
        <w:rPr>
          <w:rFonts w:ascii="Arial" w:eastAsiaTheme="minorEastAsia" w:hAnsi="Arial"/>
          <w:lang w:val="en-US"/>
        </w:rPr>
      </w:pPr>
      <w:r>
        <w:rPr>
          <w:rFonts w:ascii="Arial" w:eastAsiaTheme="minorEastAsia" w:hAnsi="Arial"/>
          <w:lang w:val="en-US"/>
        </w:rPr>
        <w:t xml:space="preserve">David, please step up and accept the conferment of the Pegasus Medal, which is the outstanding meritorious award of the </w:t>
      </w:r>
      <w:proofErr w:type="spellStart"/>
      <w:r>
        <w:rPr>
          <w:rFonts w:ascii="Arial" w:eastAsiaTheme="minorEastAsia" w:hAnsi="Arial"/>
          <w:lang w:val="en-US"/>
        </w:rPr>
        <w:t>organisation</w:t>
      </w:r>
      <w:proofErr w:type="spellEnd"/>
      <w:r>
        <w:rPr>
          <w:rFonts w:ascii="Arial" w:eastAsiaTheme="minorEastAsia" w:hAnsi="Arial"/>
          <w:lang w:val="en-US"/>
        </w:rPr>
        <w:t>.</w:t>
      </w:r>
    </w:p>
    <w:p w14:paraId="08266140" w14:textId="77777777" w:rsidR="008E2AA2" w:rsidRDefault="008E2AA2" w:rsidP="008E2AA2">
      <w:pPr>
        <w:rPr>
          <w:rFonts w:ascii="Arial" w:eastAsiaTheme="minorEastAsia" w:hAnsi="Arial"/>
          <w:b/>
          <w:lang w:val="en-US"/>
        </w:rPr>
      </w:pPr>
      <w:r w:rsidRPr="00891E6A">
        <w:rPr>
          <w:rFonts w:ascii="Arial" w:eastAsiaTheme="minorEastAsia" w:hAnsi="Arial"/>
          <w:b/>
          <w:lang w:val="en-US"/>
        </w:rPr>
        <w:lastRenderedPageBreak/>
        <w:t>Rupert Nichols</w:t>
      </w:r>
    </w:p>
    <w:p w14:paraId="436D80C2" w14:textId="77777777" w:rsidR="008E2AA2" w:rsidRDefault="008E2AA2" w:rsidP="008E2AA2">
      <w:pPr>
        <w:rPr>
          <w:rFonts w:ascii="Arial" w:eastAsiaTheme="minorEastAsia" w:hAnsi="Arial"/>
          <w:lang w:val="en-US"/>
        </w:rPr>
      </w:pPr>
      <w:r w:rsidRPr="00891E6A">
        <w:rPr>
          <w:rFonts w:ascii="Arial" w:eastAsiaTheme="minorEastAsia" w:hAnsi="Arial"/>
          <w:lang w:val="en-US"/>
        </w:rPr>
        <w:t xml:space="preserve">Rupert’s </w:t>
      </w:r>
      <w:r>
        <w:rPr>
          <w:rFonts w:ascii="Arial" w:eastAsiaTheme="minorEastAsia" w:hAnsi="Arial"/>
          <w:lang w:val="en-US"/>
        </w:rPr>
        <w:t xml:space="preserve">history with the Institute goes back too many years to properly track. Like David he is stepping down at the end of the year after a period as our Honorary Solicitor &amp; Trustee that dates back to well before the merger. He has been a professional and member in both the UK and Australia and is unique in the sense that he is a lawyer in the Transport world, working with several of the leading logistics providers. Rupert was critical in supporting the changes in the byelaws and constitution needed post the merger of the IOL and CIT. He was one of the key individuals who set up Transaid and remains as a shareholder and Board member. </w:t>
      </w:r>
    </w:p>
    <w:p w14:paraId="5AF16845" w14:textId="77777777" w:rsidR="008E2AA2" w:rsidRDefault="008E2AA2" w:rsidP="008E2AA2">
      <w:pPr>
        <w:rPr>
          <w:rFonts w:ascii="Arial" w:eastAsiaTheme="minorEastAsia" w:hAnsi="Arial"/>
          <w:lang w:val="en-US"/>
        </w:rPr>
      </w:pPr>
      <w:r>
        <w:rPr>
          <w:rFonts w:ascii="Arial" w:eastAsiaTheme="minorEastAsia" w:hAnsi="Arial"/>
          <w:lang w:val="en-US"/>
        </w:rPr>
        <w:t>Rupert, we did not want this event to pass without some acknowledgement of your services as a Trustee, volunteer and member. Please again step up and accept the conferment of the Pegasus Medal.</w:t>
      </w:r>
    </w:p>
    <w:p w14:paraId="7A39F814" w14:textId="77777777" w:rsidR="008E2AA2" w:rsidRDefault="008E2AA2" w:rsidP="008E2AA2">
      <w:pPr>
        <w:rPr>
          <w:rFonts w:ascii="Arial" w:eastAsiaTheme="minorEastAsia" w:hAnsi="Arial"/>
          <w:b/>
          <w:lang w:val="en-US"/>
        </w:rPr>
      </w:pPr>
      <w:r w:rsidRPr="006E3598">
        <w:rPr>
          <w:rFonts w:ascii="Arial" w:eastAsiaTheme="minorEastAsia" w:hAnsi="Arial"/>
          <w:b/>
          <w:lang w:val="en-US"/>
        </w:rPr>
        <w:t>Steve</w:t>
      </w:r>
      <w:r>
        <w:rPr>
          <w:rFonts w:ascii="Arial" w:eastAsiaTheme="minorEastAsia" w:hAnsi="Arial"/>
          <w:b/>
          <w:lang w:val="en-US"/>
        </w:rPr>
        <w:t>n</w:t>
      </w:r>
      <w:r w:rsidRPr="006E3598">
        <w:rPr>
          <w:rFonts w:ascii="Arial" w:eastAsiaTheme="minorEastAsia" w:hAnsi="Arial"/>
          <w:b/>
          <w:lang w:val="en-US"/>
        </w:rPr>
        <w:t xml:space="preserve"> Rinsler</w:t>
      </w:r>
    </w:p>
    <w:p w14:paraId="1CEF0F61" w14:textId="77777777" w:rsidR="008E2AA2" w:rsidRDefault="008E2AA2" w:rsidP="008E2AA2">
      <w:pPr>
        <w:rPr>
          <w:rFonts w:ascii="Arial" w:eastAsiaTheme="minorEastAsia" w:hAnsi="Arial"/>
          <w:lang w:val="en-US"/>
        </w:rPr>
      </w:pPr>
      <w:r w:rsidRPr="006E3598">
        <w:rPr>
          <w:rFonts w:ascii="Arial" w:eastAsiaTheme="minorEastAsia" w:hAnsi="Arial"/>
          <w:lang w:val="en-US"/>
        </w:rPr>
        <w:t>Steve</w:t>
      </w:r>
      <w:r>
        <w:rPr>
          <w:rFonts w:ascii="Arial" w:eastAsiaTheme="minorEastAsia" w:hAnsi="Arial"/>
          <w:lang w:val="en-US"/>
        </w:rPr>
        <w:t xml:space="preserve"> steps down with Rupert from his Honorary Secretary and Trustee role for CILT. He joined as a Fellow in 1982 and had regional and interest group chair responsibilities with the Institute of Logistics UK in the 1990s. At the time of the merger with CIT Steve worked on the structure and later with Rupert on the detailed roles and responsibilities and byelaws. He has chaired the CILT UK Board and became the interim CILT UK CEO for a 6 month period. Since then he has been an International Vice President, chaired the International Management Committee on two separate tenures and taken on the Honorary Secretary role, being well known &amp; respected as we developed our China branch and our global approach in the last 6 years.</w:t>
      </w:r>
    </w:p>
    <w:p w14:paraId="1A2DB64F" w14:textId="77777777" w:rsidR="008E2AA2" w:rsidRPr="005A749C" w:rsidRDefault="008E2AA2" w:rsidP="008E2AA2">
      <w:pPr>
        <w:rPr>
          <w:rFonts w:ascii="Arial" w:eastAsiaTheme="minorEastAsia" w:hAnsi="Arial"/>
          <w:b/>
          <w:lang w:val="en-US"/>
        </w:rPr>
      </w:pPr>
      <w:r>
        <w:rPr>
          <w:rFonts w:ascii="Arial" w:eastAsiaTheme="minorEastAsia" w:hAnsi="Arial"/>
          <w:lang w:val="en-US"/>
        </w:rPr>
        <w:t xml:space="preserve">Steve, in recognition of your great contribution to the Institute, please step up accept this award of an Honorary Fellowship. </w:t>
      </w:r>
    </w:p>
    <w:p w14:paraId="66B7C5C5" w14:textId="77777777" w:rsidR="008E2AA2" w:rsidRPr="005A749C" w:rsidRDefault="008E2AA2" w:rsidP="008E2AA2">
      <w:pPr>
        <w:rPr>
          <w:rFonts w:ascii="Arial" w:eastAsiaTheme="minorEastAsia" w:hAnsi="Arial"/>
          <w:b/>
          <w:lang w:val="en-US"/>
        </w:rPr>
      </w:pPr>
      <w:r w:rsidRPr="005A749C">
        <w:rPr>
          <w:rFonts w:ascii="Arial" w:eastAsiaTheme="minorEastAsia" w:hAnsi="Arial"/>
          <w:b/>
          <w:lang w:val="en-US"/>
        </w:rPr>
        <w:t>Closing Remarks 15:58 KN</w:t>
      </w:r>
    </w:p>
    <w:p w14:paraId="332B04F0" w14:textId="77777777" w:rsidR="008E2AA2" w:rsidRDefault="008E2AA2" w:rsidP="008E2AA2">
      <w:pPr>
        <w:rPr>
          <w:rFonts w:ascii="Arial" w:eastAsiaTheme="minorEastAsia" w:hAnsi="Arial"/>
          <w:b/>
          <w:bCs/>
        </w:rPr>
      </w:pPr>
      <w:r>
        <w:rPr>
          <w:rFonts w:ascii="Arial" w:eastAsiaTheme="minorEastAsia" w:hAnsi="Arial"/>
          <w:b/>
          <w:bCs/>
        </w:rPr>
        <w:t>ENDS</w:t>
      </w:r>
    </w:p>
    <w:p w14:paraId="14693405" w14:textId="77777777" w:rsidR="008E2AA2" w:rsidRPr="00902443" w:rsidRDefault="008E2AA2" w:rsidP="00163345">
      <w:pPr>
        <w:rPr>
          <w:rFonts w:ascii="Arial" w:hAnsi="Arial" w:cs="Arial"/>
          <w:b/>
        </w:rPr>
      </w:pPr>
    </w:p>
    <w:p w14:paraId="22FD6C93" w14:textId="77777777" w:rsidR="00004B56" w:rsidRDefault="00004B56" w:rsidP="00163345">
      <w:pPr>
        <w:rPr>
          <w:rFonts w:ascii="Arial" w:hAnsi="Arial" w:cs="Arial"/>
          <w:b/>
        </w:rPr>
      </w:pPr>
    </w:p>
    <w:p w14:paraId="6F3B0530" w14:textId="77777777" w:rsidR="00AA11B7" w:rsidRPr="00C1547D" w:rsidRDefault="00AA11B7" w:rsidP="00AA11B7">
      <w:pPr>
        <w:rPr>
          <w:rFonts w:ascii="Arial" w:eastAsiaTheme="minorEastAsia" w:hAnsi="Arial"/>
          <w:sz w:val="40"/>
          <w:szCs w:val="40"/>
        </w:rPr>
      </w:pPr>
    </w:p>
    <w:p w14:paraId="4642EEB5" w14:textId="77777777" w:rsidR="00E36B00" w:rsidRPr="00C1547D" w:rsidRDefault="00E36B00" w:rsidP="00C1547D">
      <w:pPr>
        <w:spacing w:after="0" w:line="240" w:lineRule="auto"/>
        <w:rPr>
          <w:rFonts w:ascii="Arial" w:eastAsiaTheme="minorEastAsia" w:hAnsi="Arial"/>
          <w:sz w:val="40"/>
          <w:szCs w:val="40"/>
        </w:rPr>
      </w:pPr>
    </w:p>
    <w:sectPr w:rsidR="00E36B00" w:rsidRPr="00C1547D" w:rsidSect="008E2AA2">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293D" w14:textId="77777777" w:rsidR="008F7B42" w:rsidRDefault="008F7B42" w:rsidP="00491A14">
      <w:pPr>
        <w:spacing w:after="0" w:line="240" w:lineRule="auto"/>
      </w:pPr>
      <w:r>
        <w:separator/>
      </w:r>
    </w:p>
  </w:endnote>
  <w:endnote w:type="continuationSeparator" w:id="0">
    <w:p w14:paraId="3A97E740" w14:textId="77777777" w:rsidR="008F7B42" w:rsidRDefault="008F7B42"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 w:name="Imago-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FCB4" w14:textId="77777777" w:rsidR="00475F38" w:rsidRDefault="00475F38" w:rsidP="00334D95">
    <w:pPr>
      <w:autoSpaceDE w:val="0"/>
      <w:autoSpaceDN w:val="0"/>
      <w:adjustRightInd w:val="0"/>
      <w:spacing w:after="0" w:line="240" w:lineRule="auto"/>
      <w:rPr>
        <w:rFonts w:cs="Imago-Medium"/>
        <w:b/>
        <w:color w:val="361164"/>
        <w:sz w:val="16"/>
        <w:szCs w:val="16"/>
      </w:rPr>
    </w:pPr>
  </w:p>
  <w:p w14:paraId="7E954CA5" w14:textId="77777777" w:rsidR="008E2AA2" w:rsidRPr="00475F38" w:rsidRDefault="00EF78FC" w:rsidP="008E2AA2">
    <w:pPr>
      <w:autoSpaceDE w:val="0"/>
      <w:autoSpaceDN w:val="0"/>
      <w:adjustRightInd w:val="0"/>
      <w:spacing w:after="0" w:line="240" w:lineRule="auto"/>
      <w:ind w:left="4320" w:firstLine="720"/>
      <w:rPr>
        <w:rFonts w:cs="Imago-Medium"/>
        <w:color w:val="000000"/>
        <w:sz w:val="20"/>
        <w:szCs w:val="20"/>
      </w:rPr>
    </w:pPr>
    <w:r>
      <w:rPr>
        <w:rFonts w:cs="Imago-Medium"/>
        <w:b/>
        <w:color w:val="361164"/>
        <w:sz w:val="16"/>
        <w:szCs w:val="16"/>
      </w:rPr>
      <w:t xml:space="preserve">                  </w:t>
    </w:r>
    <w:r w:rsidR="00EC556B">
      <w:rPr>
        <w:rFonts w:cs="Imago-Medium"/>
        <w:b/>
        <w:color w:val="361164"/>
        <w:sz w:val="16"/>
        <w:szCs w:val="16"/>
      </w:rPr>
      <w:t xml:space="preserve"> </w:t>
    </w:r>
  </w:p>
  <w:p w14:paraId="40AA4C2E" w14:textId="77777777" w:rsidR="00A15CD5" w:rsidRPr="00334D95" w:rsidRDefault="00A15CD5" w:rsidP="00A15CD5">
    <w:pPr>
      <w:autoSpaceDE w:val="0"/>
      <w:autoSpaceDN w:val="0"/>
      <w:adjustRightInd w:val="0"/>
      <w:spacing w:after="0" w:line="240" w:lineRule="auto"/>
      <w:ind w:left="4320" w:firstLine="720"/>
      <w:rPr>
        <w:rFonts w:cs="Imago-Medium"/>
        <w:b/>
        <w:color w:val="361164"/>
        <w:sz w:val="16"/>
        <w:szCs w:val="16"/>
      </w:rPr>
    </w:pPr>
    <w:r>
      <w:rPr>
        <w:rFonts w:cs="Imago-Medium"/>
        <w:b/>
        <w:color w:val="361164"/>
        <w:sz w:val="16"/>
        <w:szCs w:val="16"/>
      </w:rPr>
      <w:t xml:space="preserve">                   </w:t>
    </w:r>
    <w:r w:rsidRPr="00334D95">
      <w:rPr>
        <w:rFonts w:cs="Imago-Medium"/>
        <w:b/>
        <w:color w:val="361164"/>
        <w:sz w:val="16"/>
        <w:szCs w:val="16"/>
      </w:rPr>
      <w:t>The Chartered Institute of Logistics and Transport</w:t>
    </w:r>
  </w:p>
  <w:p w14:paraId="60394C76" w14:textId="77777777" w:rsidR="00A15CD5" w:rsidRDefault="00A15CD5" w:rsidP="00A15CD5">
    <w:pPr>
      <w:autoSpaceDE w:val="0"/>
      <w:autoSpaceDN w:val="0"/>
      <w:adjustRightInd w:val="0"/>
      <w:spacing w:after="0" w:line="240" w:lineRule="auto"/>
      <w:ind w:left="2880" w:right="26" w:firstLine="720"/>
      <w:rPr>
        <w:rFonts w:eastAsia="Imago-Light" w:cs="Imago-Light"/>
        <w:color w:val="361164"/>
        <w:sz w:val="16"/>
        <w:szCs w:val="16"/>
      </w:rPr>
    </w:pPr>
    <w:r>
      <w:rPr>
        <w:rFonts w:eastAsia="Imago-Light" w:cs="Imago-Light"/>
        <w:color w:val="361164"/>
        <w:sz w:val="16"/>
        <w:szCs w:val="16"/>
      </w:rPr>
      <w:t xml:space="preserve">                   </w:t>
    </w:r>
    <w:proofErr w:type="spellStart"/>
    <w:r w:rsidRPr="00334D95">
      <w:rPr>
        <w:rFonts w:eastAsia="Imago-Light" w:cs="Imago-Light"/>
        <w:color w:val="361164"/>
        <w:sz w:val="16"/>
        <w:szCs w:val="16"/>
      </w:rPr>
      <w:t>Earlstrees</w:t>
    </w:r>
    <w:proofErr w:type="spellEnd"/>
    <w:r w:rsidRPr="00334D95">
      <w:rPr>
        <w:rFonts w:eastAsia="Imago-Light" w:cs="Imago-Light"/>
        <w:color w:val="361164"/>
        <w:sz w:val="16"/>
        <w:szCs w:val="16"/>
      </w:rPr>
      <w:t xml:space="preserve"> Court | </w:t>
    </w:r>
    <w:proofErr w:type="spellStart"/>
    <w:r w:rsidRPr="00334D95">
      <w:rPr>
        <w:rFonts w:eastAsia="Imago-Light" w:cs="Imago-Light"/>
        <w:color w:val="361164"/>
        <w:sz w:val="16"/>
        <w:szCs w:val="16"/>
      </w:rPr>
      <w:t>Earlstrees</w:t>
    </w:r>
    <w:proofErr w:type="spellEnd"/>
    <w:r w:rsidRPr="00334D95">
      <w:rPr>
        <w:rFonts w:eastAsia="Imago-Light" w:cs="Imago-Light"/>
        <w:color w:val="361164"/>
        <w:sz w:val="16"/>
        <w:szCs w:val="16"/>
      </w:rPr>
      <w:t xml:space="preserve"> Road | Corby | Northants |</w:t>
    </w:r>
    <w:r>
      <w:rPr>
        <w:rFonts w:eastAsia="Imago-Light" w:cs="Imago-Light"/>
        <w:color w:val="361164"/>
        <w:sz w:val="16"/>
        <w:szCs w:val="16"/>
      </w:rPr>
      <w:t>United Kingdom</w:t>
    </w:r>
  </w:p>
  <w:p w14:paraId="11373D36" w14:textId="77777777" w:rsidR="00A15CD5" w:rsidRPr="00334D95" w:rsidRDefault="00A15CD5" w:rsidP="00A15CD5">
    <w:pPr>
      <w:autoSpaceDE w:val="0"/>
      <w:autoSpaceDN w:val="0"/>
      <w:adjustRightInd w:val="0"/>
      <w:spacing w:after="0" w:line="240" w:lineRule="auto"/>
      <w:ind w:left="1440" w:firstLine="720"/>
      <w:rPr>
        <w:rFonts w:eastAsia="Imago-Light" w:cs="Imago-Light"/>
        <w:color w:val="361164"/>
        <w:sz w:val="16"/>
        <w:szCs w:val="16"/>
      </w:rPr>
    </w:pPr>
    <w:r w:rsidRPr="00334D95">
      <w:rPr>
        <w:rFonts w:eastAsia="Imago-Light" w:cs="Imago-Light"/>
        <w:color w:val="361164"/>
        <w:sz w:val="16"/>
        <w:szCs w:val="16"/>
      </w:rPr>
      <w:t xml:space="preserve"> </w:t>
    </w:r>
    <w:r>
      <w:rPr>
        <w:rFonts w:eastAsia="Imago-Light" w:cs="Imago-Light"/>
        <w:color w:val="361164"/>
        <w:sz w:val="16"/>
        <w:szCs w:val="16"/>
      </w:rPr>
      <w:tab/>
      <w:t xml:space="preserve">         </w:t>
    </w:r>
    <w:r>
      <w:rPr>
        <w:rFonts w:eastAsia="Imago-Light" w:cs="Imago-Light"/>
        <w:color w:val="361164"/>
        <w:sz w:val="16"/>
        <w:szCs w:val="16"/>
      </w:rPr>
      <w:tab/>
    </w:r>
    <w:r>
      <w:rPr>
        <w:rFonts w:eastAsia="Imago-Light" w:cs="Imago-Light"/>
        <w:color w:val="361164"/>
        <w:sz w:val="16"/>
        <w:szCs w:val="16"/>
      </w:rPr>
      <w:tab/>
      <w:t xml:space="preserve">   </w:t>
    </w:r>
    <w:r w:rsidRPr="00334D95">
      <w:rPr>
        <w:rFonts w:eastAsia="Imago-Light" w:cs="Imago-Light"/>
        <w:color w:val="361164"/>
        <w:sz w:val="16"/>
        <w:szCs w:val="16"/>
      </w:rPr>
      <w:t xml:space="preserve">NN17 4AX| </w:t>
    </w:r>
    <w:r w:rsidRPr="00334D95">
      <w:rPr>
        <w:rFonts w:cs="Imago-Book"/>
        <w:color w:val="B48F5E"/>
        <w:sz w:val="16"/>
        <w:szCs w:val="16"/>
      </w:rPr>
      <w:t xml:space="preserve">E </w:t>
    </w:r>
    <w:r w:rsidRPr="00334D95">
      <w:rPr>
        <w:rFonts w:eastAsia="Imago-Light" w:cs="Imago-Light"/>
        <w:color w:val="361164"/>
        <w:sz w:val="16"/>
        <w:szCs w:val="16"/>
      </w:rPr>
      <w:t xml:space="preserve">info@ciltinternational.org | </w:t>
    </w:r>
    <w:r w:rsidRPr="00334D95">
      <w:rPr>
        <w:rFonts w:cs="Imago-Book"/>
        <w:color w:val="B48F5E"/>
        <w:sz w:val="16"/>
        <w:szCs w:val="16"/>
      </w:rPr>
      <w:t xml:space="preserve">W </w:t>
    </w:r>
    <w:r w:rsidRPr="00334D95">
      <w:rPr>
        <w:rFonts w:eastAsia="Imago-Light" w:cs="Imago-Light"/>
        <w:color w:val="361164"/>
        <w:sz w:val="16"/>
        <w:szCs w:val="16"/>
      </w:rPr>
      <w:t>www.ciltinternational.org</w:t>
    </w:r>
  </w:p>
  <w:p w14:paraId="0F33FB24" w14:textId="77777777" w:rsidR="00A15CD5" w:rsidRDefault="00A15CD5" w:rsidP="00A15CD5">
    <w:pPr>
      <w:autoSpaceDE w:val="0"/>
      <w:autoSpaceDN w:val="0"/>
      <w:adjustRightInd w:val="0"/>
      <w:spacing w:after="0" w:line="240" w:lineRule="auto"/>
      <w:rPr>
        <w:rFonts w:eastAsia="Imago-Light" w:cs="Imago-Light"/>
        <w:color w:val="361164"/>
        <w:sz w:val="11"/>
        <w:szCs w:val="11"/>
      </w:rPr>
    </w:pPr>
  </w:p>
  <w:p w14:paraId="5836423C" w14:textId="77777777" w:rsidR="00A15CD5" w:rsidRPr="00475F38" w:rsidRDefault="00A15CD5" w:rsidP="00A15CD5">
    <w:pPr>
      <w:autoSpaceDE w:val="0"/>
      <w:autoSpaceDN w:val="0"/>
      <w:adjustRightInd w:val="0"/>
      <w:spacing w:after="0" w:line="240" w:lineRule="auto"/>
      <w:ind w:left="1440" w:firstLine="720"/>
      <w:rPr>
        <w:rFonts w:cs="Imago-Medium"/>
        <w:color w:val="000000"/>
        <w:sz w:val="20"/>
        <w:szCs w:val="20"/>
      </w:rPr>
    </w:pPr>
    <w:r>
      <w:rPr>
        <w:rFonts w:eastAsia="Imago-Light" w:cs="Imago-Light"/>
        <w:color w:val="361164"/>
        <w:sz w:val="11"/>
        <w:szCs w:val="11"/>
      </w:rPr>
      <w:t xml:space="preserve">                                                                                                                                                                                                                 </w:t>
    </w:r>
    <w:r w:rsidRPr="00334D95">
      <w:rPr>
        <w:rFonts w:eastAsia="Imago-Light" w:cs="Imago-Light"/>
        <w:color w:val="361164"/>
        <w:sz w:val="11"/>
        <w:szCs w:val="11"/>
      </w:rPr>
      <w:t>Charity Registration Number: 313376</w:t>
    </w:r>
  </w:p>
  <w:p w14:paraId="3497CD71" w14:textId="77777777" w:rsidR="00334D95" w:rsidRPr="00475F38" w:rsidRDefault="00334D95" w:rsidP="00EF78FC">
    <w:pPr>
      <w:autoSpaceDE w:val="0"/>
      <w:autoSpaceDN w:val="0"/>
      <w:adjustRightInd w:val="0"/>
      <w:spacing w:after="0" w:line="240" w:lineRule="auto"/>
      <w:ind w:left="1440" w:firstLine="720"/>
      <w:rPr>
        <w:rFonts w:cs="Imago-Medium"/>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ED1D" w14:textId="77777777" w:rsidR="008E2AA2" w:rsidRPr="00334D95" w:rsidRDefault="00A15CD5" w:rsidP="008E2AA2">
    <w:pPr>
      <w:autoSpaceDE w:val="0"/>
      <w:autoSpaceDN w:val="0"/>
      <w:adjustRightInd w:val="0"/>
      <w:spacing w:after="0" w:line="240" w:lineRule="auto"/>
      <w:ind w:left="4320" w:firstLine="720"/>
      <w:rPr>
        <w:rFonts w:cs="Imago-Medium"/>
        <w:b/>
        <w:color w:val="361164"/>
        <w:sz w:val="16"/>
        <w:szCs w:val="16"/>
      </w:rPr>
    </w:pPr>
    <w:r>
      <w:rPr>
        <w:rFonts w:cs="Imago-Medium"/>
        <w:b/>
        <w:color w:val="361164"/>
        <w:sz w:val="16"/>
        <w:szCs w:val="16"/>
      </w:rPr>
      <w:t xml:space="preserve">                  </w:t>
    </w:r>
    <w:r w:rsidR="008E2AA2" w:rsidRPr="00334D95">
      <w:rPr>
        <w:rFonts w:cs="Imago-Medium"/>
        <w:b/>
        <w:color w:val="361164"/>
        <w:sz w:val="16"/>
        <w:szCs w:val="16"/>
      </w:rPr>
      <w:t>The Chartered Institute of Logistics and Transport</w:t>
    </w:r>
  </w:p>
  <w:p w14:paraId="15481A26" w14:textId="77777777" w:rsidR="008E2AA2" w:rsidRDefault="008E2AA2" w:rsidP="008E2AA2">
    <w:pPr>
      <w:autoSpaceDE w:val="0"/>
      <w:autoSpaceDN w:val="0"/>
      <w:adjustRightInd w:val="0"/>
      <w:spacing w:after="0" w:line="240" w:lineRule="auto"/>
      <w:ind w:left="2880" w:right="26" w:firstLine="720"/>
      <w:rPr>
        <w:rFonts w:eastAsia="Imago-Light" w:cs="Imago-Light"/>
        <w:color w:val="361164"/>
        <w:sz w:val="16"/>
        <w:szCs w:val="16"/>
      </w:rPr>
    </w:pPr>
    <w:r>
      <w:rPr>
        <w:rFonts w:eastAsia="Imago-Light" w:cs="Imago-Light"/>
        <w:color w:val="361164"/>
        <w:sz w:val="16"/>
        <w:szCs w:val="16"/>
      </w:rPr>
      <w:t xml:space="preserve">                   </w:t>
    </w:r>
    <w:proofErr w:type="spellStart"/>
    <w:r w:rsidRPr="00334D95">
      <w:rPr>
        <w:rFonts w:eastAsia="Imago-Light" w:cs="Imago-Light"/>
        <w:color w:val="361164"/>
        <w:sz w:val="16"/>
        <w:szCs w:val="16"/>
      </w:rPr>
      <w:t>Earlstrees</w:t>
    </w:r>
    <w:proofErr w:type="spellEnd"/>
    <w:r w:rsidRPr="00334D95">
      <w:rPr>
        <w:rFonts w:eastAsia="Imago-Light" w:cs="Imago-Light"/>
        <w:color w:val="361164"/>
        <w:sz w:val="16"/>
        <w:szCs w:val="16"/>
      </w:rPr>
      <w:t xml:space="preserve"> Court | </w:t>
    </w:r>
    <w:proofErr w:type="spellStart"/>
    <w:r w:rsidRPr="00334D95">
      <w:rPr>
        <w:rFonts w:eastAsia="Imago-Light" w:cs="Imago-Light"/>
        <w:color w:val="361164"/>
        <w:sz w:val="16"/>
        <w:szCs w:val="16"/>
      </w:rPr>
      <w:t>Earlstrees</w:t>
    </w:r>
    <w:proofErr w:type="spellEnd"/>
    <w:r w:rsidRPr="00334D95">
      <w:rPr>
        <w:rFonts w:eastAsia="Imago-Light" w:cs="Imago-Light"/>
        <w:color w:val="361164"/>
        <w:sz w:val="16"/>
        <w:szCs w:val="16"/>
      </w:rPr>
      <w:t xml:space="preserve"> Road | Corby | Northants |</w:t>
    </w:r>
    <w:r>
      <w:rPr>
        <w:rFonts w:eastAsia="Imago-Light" w:cs="Imago-Light"/>
        <w:color w:val="361164"/>
        <w:sz w:val="16"/>
        <w:szCs w:val="16"/>
      </w:rPr>
      <w:t>United Kingdom</w:t>
    </w:r>
  </w:p>
  <w:p w14:paraId="0A1FE885" w14:textId="77777777" w:rsidR="008E2AA2" w:rsidRPr="00334D95" w:rsidRDefault="008E2AA2" w:rsidP="008E2AA2">
    <w:pPr>
      <w:autoSpaceDE w:val="0"/>
      <w:autoSpaceDN w:val="0"/>
      <w:adjustRightInd w:val="0"/>
      <w:spacing w:after="0" w:line="240" w:lineRule="auto"/>
      <w:ind w:left="1440" w:firstLine="720"/>
      <w:rPr>
        <w:rFonts w:eastAsia="Imago-Light" w:cs="Imago-Light"/>
        <w:color w:val="361164"/>
        <w:sz w:val="16"/>
        <w:szCs w:val="16"/>
      </w:rPr>
    </w:pPr>
    <w:r w:rsidRPr="00334D95">
      <w:rPr>
        <w:rFonts w:eastAsia="Imago-Light" w:cs="Imago-Light"/>
        <w:color w:val="361164"/>
        <w:sz w:val="16"/>
        <w:szCs w:val="16"/>
      </w:rPr>
      <w:t xml:space="preserve"> </w:t>
    </w:r>
    <w:r>
      <w:rPr>
        <w:rFonts w:eastAsia="Imago-Light" w:cs="Imago-Light"/>
        <w:color w:val="361164"/>
        <w:sz w:val="16"/>
        <w:szCs w:val="16"/>
      </w:rPr>
      <w:tab/>
      <w:t xml:space="preserve">         </w:t>
    </w:r>
    <w:r>
      <w:rPr>
        <w:rFonts w:eastAsia="Imago-Light" w:cs="Imago-Light"/>
        <w:color w:val="361164"/>
        <w:sz w:val="16"/>
        <w:szCs w:val="16"/>
      </w:rPr>
      <w:tab/>
    </w:r>
    <w:r>
      <w:rPr>
        <w:rFonts w:eastAsia="Imago-Light" w:cs="Imago-Light"/>
        <w:color w:val="361164"/>
        <w:sz w:val="16"/>
        <w:szCs w:val="16"/>
      </w:rPr>
      <w:tab/>
      <w:t xml:space="preserve">   </w:t>
    </w:r>
    <w:r w:rsidRPr="00334D95">
      <w:rPr>
        <w:rFonts w:eastAsia="Imago-Light" w:cs="Imago-Light"/>
        <w:color w:val="361164"/>
        <w:sz w:val="16"/>
        <w:szCs w:val="16"/>
      </w:rPr>
      <w:t xml:space="preserve">NN17 4AX| </w:t>
    </w:r>
    <w:r w:rsidRPr="00334D95">
      <w:rPr>
        <w:rFonts w:cs="Imago-Book"/>
        <w:color w:val="B48F5E"/>
        <w:sz w:val="16"/>
        <w:szCs w:val="16"/>
      </w:rPr>
      <w:t xml:space="preserve">E </w:t>
    </w:r>
    <w:r w:rsidRPr="00334D95">
      <w:rPr>
        <w:rFonts w:eastAsia="Imago-Light" w:cs="Imago-Light"/>
        <w:color w:val="361164"/>
        <w:sz w:val="16"/>
        <w:szCs w:val="16"/>
      </w:rPr>
      <w:t xml:space="preserve">info@ciltinternational.org | </w:t>
    </w:r>
    <w:r w:rsidRPr="00334D95">
      <w:rPr>
        <w:rFonts w:cs="Imago-Book"/>
        <w:color w:val="B48F5E"/>
        <w:sz w:val="16"/>
        <w:szCs w:val="16"/>
      </w:rPr>
      <w:t xml:space="preserve">W </w:t>
    </w:r>
    <w:r w:rsidRPr="00334D95">
      <w:rPr>
        <w:rFonts w:eastAsia="Imago-Light" w:cs="Imago-Light"/>
        <w:color w:val="361164"/>
        <w:sz w:val="16"/>
        <w:szCs w:val="16"/>
      </w:rPr>
      <w:t>www.ciltinternational.org</w:t>
    </w:r>
  </w:p>
  <w:p w14:paraId="0527E774" w14:textId="77777777" w:rsidR="008E2AA2" w:rsidRDefault="008E2AA2" w:rsidP="008E2AA2">
    <w:pPr>
      <w:autoSpaceDE w:val="0"/>
      <w:autoSpaceDN w:val="0"/>
      <w:adjustRightInd w:val="0"/>
      <w:spacing w:after="0" w:line="240" w:lineRule="auto"/>
      <w:rPr>
        <w:rFonts w:eastAsia="Imago-Light" w:cs="Imago-Light"/>
        <w:color w:val="361164"/>
        <w:sz w:val="11"/>
        <w:szCs w:val="11"/>
      </w:rPr>
    </w:pPr>
  </w:p>
  <w:p w14:paraId="66E70E75" w14:textId="77777777" w:rsidR="008E2AA2" w:rsidRPr="00475F38" w:rsidRDefault="008E2AA2" w:rsidP="008E2AA2">
    <w:pPr>
      <w:autoSpaceDE w:val="0"/>
      <w:autoSpaceDN w:val="0"/>
      <w:adjustRightInd w:val="0"/>
      <w:spacing w:after="0" w:line="240" w:lineRule="auto"/>
      <w:ind w:left="1440" w:firstLine="720"/>
      <w:rPr>
        <w:rFonts w:cs="Imago-Medium"/>
        <w:color w:val="000000"/>
        <w:sz w:val="20"/>
        <w:szCs w:val="20"/>
      </w:rPr>
    </w:pPr>
    <w:r>
      <w:rPr>
        <w:rFonts w:eastAsia="Imago-Light" w:cs="Imago-Light"/>
        <w:color w:val="361164"/>
        <w:sz w:val="11"/>
        <w:szCs w:val="11"/>
      </w:rPr>
      <w:t xml:space="preserve">                                                                                                                                                                                                                 </w:t>
    </w:r>
    <w:r w:rsidRPr="00334D95">
      <w:rPr>
        <w:rFonts w:eastAsia="Imago-Light" w:cs="Imago-Light"/>
        <w:color w:val="361164"/>
        <w:sz w:val="11"/>
        <w:szCs w:val="11"/>
      </w:rPr>
      <w:t>Charity Registration Number: 313376</w:t>
    </w:r>
  </w:p>
  <w:p w14:paraId="49228F2D" w14:textId="77777777" w:rsidR="008E2AA2" w:rsidRDefault="008E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81BB" w14:textId="77777777" w:rsidR="008F7B42" w:rsidRDefault="008F7B42" w:rsidP="00491A14">
      <w:pPr>
        <w:spacing w:after="0" w:line="240" w:lineRule="auto"/>
      </w:pPr>
      <w:r>
        <w:separator/>
      </w:r>
    </w:p>
  </w:footnote>
  <w:footnote w:type="continuationSeparator" w:id="0">
    <w:p w14:paraId="6DB37CC1" w14:textId="77777777" w:rsidR="008F7B42" w:rsidRDefault="008F7B42"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52FB" w14:textId="77777777" w:rsidR="008E2AA2" w:rsidRDefault="008E2AA2">
    <w:pPr>
      <w:pStyle w:val="Header"/>
    </w:pPr>
    <w:r>
      <w:rPr>
        <w:noProof/>
        <w:lang w:eastAsia="en-GB"/>
      </w:rPr>
      <w:drawing>
        <wp:anchor distT="0" distB="0" distL="114300" distR="114300" simplePos="0" relativeHeight="251659264" behindDoc="1" locked="0" layoutInCell="1" allowOverlap="1" wp14:anchorId="6B106995" wp14:editId="6FAF6C71">
          <wp:simplePos x="0" y="0"/>
          <wp:positionH relativeFrom="column">
            <wp:posOffset>-495300</wp:posOffset>
          </wp:positionH>
          <wp:positionV relativeFrom="paragraph">
            <wp:posOffset>-635</wp:posOffset>
          </wp:positionV>
          <wp:extent cx="7770834" cy="927463"/>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header.jpg"/>
                  <pic:cNvPicPr/>
                </pic:nvPicPr>
                <pic:blipFill>
                  <a:blip r:embed="rId1"/>
                  <a:stretch>
                    <a:fillRect/>
                  </a:stretch>
                </pic:blipFill>
                <pic:spPr>
                  <a:xfrm>
                    <a:off x="0" y="0"/>
                    <a:ext cx="7770834" cy="927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32775"/>
    <w:multiLevelType w:val="multilevel"/>
    <w:tmpl w:val="E7121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170E64"/>
    <w:multiLevelType w:val="multilevel"/>
    <w:tmpl w:val="7304B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14"/>
    <w:rsid w:val="00004B56"/>
    <w:rsid w:val="000057AD"/>
    <w:rsid w:val="000348B2"/>
    <w:rsid w:val="00077434"/>
    <w:rsid w:val="001351E4"/>
    <w:rsid w:val="00163345"/>
    <w:rsid w:val="00175EEA"/>
    <w:rsid w:val="001F344F"/>
    <w:rsid w:val="002B3E90"/>
    <w:rsid w:val="00334D95"/>
    <w:rsid w:val="003847B3"/>
    <w:rsid w:val="003940F5"/>
    <w:rsid w:val="0040405C"/>
    <w:rsid w:val="00433C65"/>
    <w:rsid w:val="00475F38"/>
    <w:rsid w:val="00491A14"/>
    <w:rsid w:val="004B134E"/>
    <w:rsid w:val="005F4979"/>
    <w:rsid w:val="0061276D"/>
    <w:rsid w:val="00671630"/>
    <w:rsid w:val="006E1954"/>
    <w:rsid w:val="00722AE5"/>
    <w:rsid w:val="00753A92"/>
    <w:rsid w:val="007856AC"/>
    <w:rsid w:val="00786B6C"/>
    <w:rsid w:val="0079640D"/>
    <w:rsid w:val="007B737A"/>
    <w:rsid w:val="00820389"/>
    <w:rsid w:val="00897832"/>
    <w:rsid w:val="008B7C88"/>
    <w:rsid w:val="008C5336"/>
    <w:rsid w:val="008E2AA2"/>
    <w:rsid w:val="008F7B42"/>
    <w:rsid w:val="00902443"/>
    <w:rsid w:val="009F0A25"/>
    <w:rsid w:val="00A15CD5"/>
    <w:rsid w:val="00AA11B7"/>
    <w:rsid w:val="00BE77BB"/>
    <w:rsid w:val="00C06F09"/>
    <w:rsid w:val="00C1547D"/>
    <w:rsid w:val="00C232A8"/>
    <w:rsid w:val="00C26871"/>
    <w:rsid w:val="00C57683"/>
    <w:rsid w:val="00C868D1"/>
    <w:rsid w:val="00D15B82"/>
    <w:rsid w:val="00D65356"/>
    <w:rsid w:val="00D70597"/>
    <w:rsid w:val="00DB02E5"/>
    <w:rsid w:val="00DC7A04"/>
    <w:rsid w:val="00E203F6"/>
    <w:rsid w:val="00E36B00"/>
    <w:rsid w:val="00E63064"/>
    <w:rsid w:val="00EB5787"/>
    <w:rsid w:val="00EC556B"/>
    <w:rsid w:val="00ED3BA9"/>
    <w:rsid w:val="00EF78FC"/>
    <w:rsid w:val="00F05645"/>
    <w:rsid w:val="00F5476B"/>
    <w:rsid w:val="00FC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4D4C5E"/>
  <w15:docId w15:val="{C8C5C18C-1530-45BA-B10A-754EDD3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paragraph" w:styleId="ListParagraph">
    <w:name w:val="List Paragraph"/>
    <w:basedOn w:val="Normal"/>
    <w:uiPriority w:val="34"/>
    <w:qFormat/>
    <w:rsid w:val="00D15B82"/>
    <w:pPr>
      <w:ind w:left="720"/>
      <w:contextualSpacing/>
    </w:pPr>
  </w:style>
  <w:style w:type="character" w:styleId="Hyperlink">
    <w:name w:val="Hyperlink"/>
    <w:basedOn w:val="DefaultParagraphFont"/>
    <w:uiPriority w:val="99"/>
    <w:unhideWhenUsed/>
    <w:rsid w:val="007B737A"/>
    <w:rPr>
      <w:color w:val="0000FF" w:themeColor="hyperlink"/>
      <w:u w:val="single"/>
    </w:rPr>
  </w:style>
  <w:style w:type="table" w:styleId="TableGrid">
    <w:name w:val="Table Grid"/>
    <w:basedOn w:val="TableNormal"/>
    <w:uiPriority w:val="59"/>
    <w:rsid w:val="008E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9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Ceri Williams | CILT International</cp:lastModifiedBy>
  <cp:revision>2</cp:revision>
  <cp:lastPrinted>2016-02-22T11:27:00Z</cp:lastPrinted>
  <dcterms:created xsi:type="dcterms:W3CDTF">2021-06-08T19:58:00Z</dcterms:created>
  <dcterms:modified xsi:type="dcterms:W3CDTF">2021-06-08T19:58:00Z</dcterms:modified>
</cp:coreProperties>
</file>