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8E78" w14:textId="77777777" w:rsidR="009C1AFB" w:rsidRDefault="009C1AFB" w:rsidP="009C1AFB">
      <w:pPr>
        <w:rPr>
          <w:rFonts w:ascii="Arial" w:hAnsi="Arial" w:cs="Arial"/>
          <w:color w:val="44546A"/>
          <w:lang w:val="en-GB"/>
        </w:rPr>
      </w:pPr>
      <w:r>
        <w:rPr>
          <w:rFonts w:ascii="Arial" w:hAnsi="Arial" w:cs="Arial"/>
          <w:color w:val="44546A"/>
          <w:lang w:val="en-GB"/>
        </w:rPr>
        <w:t>Dear Branch Key Contact</w:t>
      </w:r>
    </w:p>
    <w:p w14:paraId="32B762AB" w14:textId="77777777" w:rsidR="009C1AFB" w:rsidRDefault="009C1AFB" w:rsidP="009C1AFB">
      <w:pPr>
        <w:rPr>
          <w:rFonts w:ascii="Arial" w:hAnsi="Arial" w:cs="Arial"/>
          <w:color w:val="44546A"/>
          <w:lang w:val="en-GB"/>
        </w:rPr>
      </w:pPr>
    </w:p>
    <w:p w14:paraId="40510221" w14:textId="77777777" w:rsidR="009C1AFB" w:rsidRDefault="009C1AFB" w:rsidP="009C1AFB">
      <w:pPr>
        <w:rPr>
          <w:rFonts w:ascii="Arial" w:hAnsi="Arial" w:cs="Arial"/>
          <w:color w:val="44546A"/>
          <w:lang w:val="en-GB"/>
        </w:rPr>
      </w:pPr>
      <w:r>
        <w:rPr>
          <w:rFonts w:ascii="Arial" w:hAnsi="Arial" w:cs="Arial"/>
          <w:color w:val="44546A"/>
          <w:lang w:val="en-GB"/>
        </w:rPr>
        <w:t xml:space="preserve">We are delighted to welcome </w:t>
      </w:r>
      <w:hyperlink r:id="rId4" w:history="1">
        <w:r>
          <w:rPr>
            <w:rStyle w:val="Hyperlink"/>
            <w:rFonts w:ascii="Arial" w:hAnsi="Arial" w:cs="Arial"/>
            <w:lang w:val="en-GB"/>
          </w:rPr>
          <w:t>Professor Alan McKinnon</w:t>
        </w:r>
      </w:hyperlink>
      <w:r>
        <w:rPr>
          <w:rFonts w:ascii="Arial" w:hAnsi="Arial" w:cs="Arial"/>
          <w:color w:val="44546A"/>
          <w:lang w:val="en-GB"/>
        </w:rPr>
        <w:t xml:space="preserve">, </w:t>
      </w:r>
      <w:proofErr w:type="spellStart"/>
      <w:r>
        <w:rPr>
          <w:rFonts w:ascii="Arial" w:hAnsi="Arial" w:cs="Arial"/>
          <w:color w:val="44546A"/>
          <w:lang w:val="en-GB"/>
        </w:rPr>
        <w:t>Kühne</w:t>
      </w:r>
      <w:proofErr w:type="spellEnd"/>
      <w:r>
        <w:rPr>
          <w:rFonts w:ascii="Arial" w:hAnsi="Arial" w:cs="Arial"/>
          <w:color w:val="44546A"/>
          <w:lang w:val="en-GB"/>
        </w:rPr>
        <w:t xml:space="preserve"> Logistics University, as Guest Speaker for our second international ‘Green Series’ webinar.</w:t>
      </w:r>
    </w:p>
    <w:p w14:paraId="7ECB74D1" w14:textId="77777777" w:rsidR="009C1AFB" w:rsidRDefault="009C1AFB" w:rsidP="009C1AFB">
      <w:pPr>
        <w:rPr>
          <w:rFonts w:ascii="Arial" w:hAnsi="Arial" w:cs="Arial"/>
          <w:color w:val="44546A"/>
          <w:lang w:val="en-GB"/>
        </w:rPr>
      </w:pPr>
    </w:p>
    <w:p w14:paraId="5E4D650B" w14:textId="77777777" w:rsidR="009C1AFB" w:rsidRDefault="009C1AFB" w:rsidP="009C1AFB">
      <w:pPr>
        <w:rPr>
          <w:rFonts w:ascii="Arial" w:hAnsi="Arial" w:cs="Arial"/>
          <w:b/>
          <w:bCs/>
          <w:color w:val="44546A"/>
          <w:lang w:val="en-GB"/>
        </w:rPr>
      </w:pPr>
      <w:r>
        <w:rPr>
          <w:rFonts w:ascii="Arial" w:hAnsi="Arial" w:cs="Arial"/>
          <w:color w:val="44546A"/>
          <w:lang w:val="en-GB"/>
        </w:rPr>
        <w:t xml:space="preserve">Professor McKinnon will discuss the </w:t>
      </w:r>
      <w:r>
        <w:rPr>
          <w:rFonts w:ascii="Arial" w:hAnsi="Arial" w:cs="Arial"/>
          <w:b/>
          <w:bCs/>
          <w:color w:val="44546A"/>
          <w:lang w:val="en-GB"/>
        </w:rPr>
        <w:t>Global Environmental Crisis: Future Challenges for the Transport and Logistics Profession.</w:t>
      </w:r>
    </w:p>
    <w:p w14:paraId="5A2A3F38" w14:textId="77777777" w:rsidR="009C1AFB" w:rsidRDefault="009C1AFB" w:rsidP="009C1AFB">
      <w:pPr>
        <w:rPr>
          <w:rFonts w:ascii="Arial" w:hAnsi="Arial" w:cs="Arial"/>
          <w:b/>
          <w:bCs/>
          <w:color w:val="44546A"/>
          <w:lang w:val="en-GB"/>
        </w:rPr>
      </w:pPr>
    </w:p>
    <w:p w14:paraId="21C83A96" w14:textId="77777777" w:rsidR="009C1AFB" w:rsidRDefault="009C1AFB" w:rsidP="009C1AFB">
      <w:pPr>
        <w:rPr>
          <w:rFonts w:ascii="Arial" w:hAnsi="Arial" w:cs="Arial"/>
          <w:color w:val="44546A"/>
          <w:shd w:val="clear" w:color="auto" w:fill="FFFFFF"/>
          <w:lang w:val="en-GB"/>
        </w:rPr>
      </w:pPr>
      <w:r>
        <w:rPr>
          <w:rFonts w:ascii="Arial" w:hAnsi="Arial" w:cs="Arial"/>
          <w:color w:val="44546A"/>
          <w:shd w:val="clear" w:color="auto" w:fill="FFFFFF"/>
          <w:lang w:val="en-GB"/>
        </w:rPr>
        <w:t>This crisis is caused primarily by fossil-fuel emissions which pollute the air and heat the planet. As transport operations are almost entirely powered by fossil fuel they are a major source of both pollutants and greenhouse gases (GHGs).</w:t>
      </w:r>
      <w:r>
        <w:rPr>
          <w:rFonts w:ascii="Arial" w:hAnsi="Arial" w:cs="Arial"/>
          <w:color w:val="44546A"/>
          <w:lang w:val="en-GB"/>
        </w:rPr>
        <w:br/>
      </w:r>
      <w:r>
        <w:rPr>
          <w:rFonts w:ascii="Arial" w:hAnsi="Arial" w:cs="Arial"/>
          <w:color w:val="44546A"/>
          <w:lang w:val="en-GB"/>
        </w:rPr>
        <w:br/>
      </w:r>
      <w:r>
        <w:rPr>
          <w:rFonts w:ascii="Arial" w:hAnsi="Arial" w:cs="Arial"/>
          <w:color w:val="44546A"/>
          <w:shd w:val="clear" w:color="auto" w:fill="FFFFFF"/>
          <w:lang w:val="en-GB"/>
        </w:rPr>
        <w:t>Professor McKinnon, will begin by reviewing the extent of transport’s contribution to the air pollution and global warming problems. He will then focus on GHG emissions from the movement of freight, examining future trends and targets and exploring what can be done to decarbonise freight transport operations. The talk will conclude with a discussion of the skills that transport and logistics professionals will need to acquire to be able to manage this decarbonisation process.</w:t>
      </w:r>
    </w:p>
    <w:p w14:paraId="197C4DE8" w14:textId="77777777" w:rsidR="009C1AFB" w:rsidRDefault="009C1AFB" w:rsidP="009C1AFB">
      <w:pPr>
        <w:rPr>
          <w:rFonts w:ascii="Arial" w:hAnsi="Arial" w:cs="Arial"/>
          <w:color w:val="44546A"/>
          <w:shd w:val="clear" w:color="auto" w:fill="FFFFFF"/>
          <w:lang w:val="en-GB"/>
        </w:rPr>
      </w:pPr>
    </w:p>
    <w:p w14:paraId="50C586B6" w14:textId="77777777" w:rsidR="009C1AFB" w:rsidRDefault="009C1AFB" w:rsidP="009C1AFB">
      <w:pPr>
        <w:rPr>
          <w:rFonts w:ascii="Arial" w:hAnsi="Arial" w:cs="Arial"/>
          <w:color w:val="44546A"/>
          <w:lang w:val="en-GB"/>
        </w:rPr>
      </w:pPr>
      <w:r>
        <w:rPr>
          <w:rFonts w:ascii="Arial" w:hAnsi="Arial" w:cs="Arial"/>
          <w:color w:val="44546A"/>
          <w:shd w:val="clear" w:color="auto" w:fill="FFFFFF"/>
          <w:lang w:val="en-GB"/>
        </w:rPr>
        <w:t xml:space="preserve">Find out more </w:t>
      </w:r>
      <w:hyperlink r:id="rId5" w:history="1">
        <w:r>
          <w:rPr>
            <w:rStyle w:val="Hyperlink"/>
            <w:rFonts w:ascii="Arial" w:hAnsi="Arial" w:cs="Arial"/>
            <w:color w:val="44546A"/>
            <w:shd w:val="clear" w:color="auto" w:fill="FFFFFF"/>
            <w:lang w:val="en-GB"/>
          </w:rPr>
          <w:t>here</w:t>
        </w:r>
      </w:hyperlink>
      <w:r>
        <w:rPr>
          <w:rFonts w:ascii="Arial" w:hAnsi="Arial" w:cs="Arial"/>
          <w:color w:val="44546A"/>
          <w:shd w:val="clear" w:color="auto" w:fill="FFFFFF"/>
          <w:lang w:val="en-GB"/>
        </w:rPr>
        <w:t xml:space="preserve"> on our international events page.</w:t>
      </w:r>
    </w:p>
    <w:p w14:paraId="44CDCE42" w14:textId="77777777" w:rsidR="009C1AFB" w:rsidRDefault="009C1AFB" w:rsidP="009C1AFB">
      <w:pPr>
        <w:rPr>
          <w:rFonts w:ascii="Arial" w:hAnsi="Arial" w:cs="Arial"/>
          <w:color w:val="44546A"/>
          <w:lang w:val="en-GB"/>
        </w:rPr>
      </w:pPr>
    </w:p>
    <w:p w14:paraId="266E8129" w14:textId="77777777" w:rsidR="009C1AFB" w:rsidRDefault="009C1AFB" w:rsidP="009C1AFB">
      <w:pPr>
        <w:rPr>
          <w:rFonts w:ascii="Arial" w:hAnsi="Arial" w:cs="Arial"/>
          <w:color w:val="44546A"/>
          <w:lang w:val="en-GB"/>
        </w:rPr>
      </w:pPr>
      <w:r>
        <w:rPr>
          <w:rFonts w:ascii="Arial" w:hAnsi="Arial" w:cs="Arial"/>
          <w:color w:val="44546A"/>
          <w:lang w:val="en-GB"/>
        </w:rPr>
        <w:t xml:space="preserve">This international webinar is expected to be extremely popular so please encourage your members to book early at </w:t>
      </w:r>
      <w:hyperlink r:id="rId6" w:history="1">
        <w:r>
          <w:rPr>
            <w:rStyle w:val="Hyperlink"/>
            <w:rFonts w:ascii="Arial" w:hAnsi="Arial" w:cs="Arial"/>
            <w:color w:val="44546A"/>
            <w:lang w:val="en-GB"/>
          </w:rPr>
          <w:t>https://us02web.zoom.us/webinar/register/WN_9sDhlCqKTJyLOpGutQa1Bw</w:t>
        </w:r>
      </w:hyperlink>
      <w:r>
        <w:rPr>
          <w:rFonts w:ascii="Arial" w:hAnsi="Arial" w:cs="Arial"/>
          <w:color w:val="44546A"/>
          <w:lang w:val="en-GB"/>
        </w:rPr>
        <w:t xml:space="preserve"> to secure a place. The session will also be shared via Live stream on our </w:t>
      </w:r>
      <w:hyperlink r:id="rId7" w:history="1">
        <w:r>
          <w:rPr>
            <w:rStyle w:val="Hyperlink"/>
            <w:rFonts w:ascii="Arial" w:hAnsi="Arial" w:cs="Arial"/>
            <w:color w:val="44546A"/>
            <w:lang w:val="en-GB"/>
          </w:rPr>
          <w:t>international Facebook page</w:t>
        </w:r>
      </w:hyperlink>
      <w:r>
        <w:rPr>
          <w:rFonts w:ascii="Arial" w:hAnsi="Arial" w:cs="Arial"/>
          <w:color w:val="44546A"/>
          <w:lang w:val="en-GB"/>
        </w:rPr>
        <w:t xml:space="preserve"> </w:t>
      </w:r>
    </w:p>
    <w:p w14:paraId="785DCACC" w14:textId="77777777" w:rsidR="009C1AFB" w:rsidRDefault="009C1AFB" w:rsidP="009C1AFB">
      <w:pPr>
        <w:rPr>
          <w:rFonts w:ascii="Arial" w:hAnsi="Arial" w:cs="Arial"/>
          <w:color w:val="44546A"/>
          <w:lang w:val="en-GB"/>
        </w:rPr>
      </w:pPr>
    </w:p>
    <w:p w14:paraId="4139EA32" w14:textId="77777777" w:rsidR="009C1AFB" w:rsidRDefault="009C1AFB" w:rsidP="009C1AFB">
      <w:pPr>
        <w:rPr>
          <w:rFonts w:ascii="Arial" w:hAnsi="Arial" w:cs="Arial"/>
          <w:color w:val="44546A"/>
          <w:lang w:val="en-GB"/>
        </w:rPr>
      </w:pPr>
      <w:r>
        <w:rPr>
          <w:rFonts w:ascii="Arial" w:hAnsi="Arial" w:cs="Arial"/>
          <w:color w:val="44546A"/>
          <w:lang w:val="en-GB"/>
        </w:rPr>
        <w:t>Please share this information with your members and on your social media platforms.</w:t>
      </w:r>
    </w:p>
    <w:p w14:paraId="65DA6431" w14:textId="77777777" w:rsidR="009C1AFB" w:rsidRDefault="009C1AFB" w:rsidP="009C1AFB">
      <w:pPr>
        <w:rPr>
          <w:rFonts w:ascii="Arial" w:hAnsi="Arial" w:cs="Arial"/>
          <w:color w:val="44546A"/>
          <w:lang w:val="en-GB"/>
        </w:rPr>
      </w:pPr>
    </w:p>
    <w:p w14:paraId="06429873" w14:textId="77777777" w:rsidR="009C1AFB" w:rsidRDefault="009C1AFB" w:rsidP="009C1AFB">
      <w:pPr>
        <w:rPr>
          <w:rFonts w:ascii="Arial" w:hAnsi="Arial" w:cs="Arial"/>
          <w:color w:val="44546A"/>
          <w:lang w:val="en-GB"/>
        </w:rPr>
      </w:pPr>
      <w:r>
        <w:rPr>
          <w:rFonts w:ascii="Arial" w:hAnsi="Arial" w:cs="Arial"/>
          <w:color w:val="44546A"/>
          <w:lang w:val="en-GB"/>
        </w:rPr>
        <w:t>Best regards</w:t>
      </w:r>
    </w:p>
    <w:p w14:paraId="43DF35CA" w14:textId="77777777" w:rsidR="009C1AFB" w:rsidRDefault="009C1AFB" w:rsidP="009C1AFB">
      <w:pPr>
        <w:rPr>
          <w:rFonts w:ascii="Arial" w:hAnsi="Arial" w:cs="Arial"/>
          <w:color w:val="44546A"/>
          <w:lang w:val="en-GB"/>
        </w:rPr>
      </w:pPr>
    </w:p>
    <w:p w14:paraId="651F6132" w14:textId="77777777" w:rsidR="009C1AFB" w:rsidRDefault="009C1AFB" w:rsidP="009C1AFB">
      <w:pPr>
        <w:rPr>
          <w:rFonts w:ascii="Arial" w:hAnsi="Arial" w:cs="Arial"/>
          <w:color w:val="44546A"/>
          <w:lang w:val="en-GB"/>
        </w:rPr>
      </w:pPr>
      <w:r>
        <w:rPr>
          <w:rFonts w:ascii="Arial" w:hAnsi="Arial" w:cs="Arial"/>
          <w:color w:val="44546A"/>
          <w:lang w:val="en-GB"/>
        </w:rPr>
        <w:t>Ceri</w:t>
      </w:r>
    </w:p>
    <w:p w14:paraId="7FE09AB2" w14:textId="77777777" w:rsidR="009C1AFB" w:rsidRDefault="009C1AFB" w:rsidP="009C1AFB">
      <w:pPr>
        <w:rPr>
          <w:color w:val="1F497D"/>
          <w:lang w:val="en-GB"/>
        </w:rPr>
      </w:pPr>
    </w:p>
    <w:p w14:paraId="669B8F34" w14:textId="77777777" w:rsidR="009C1AFB" w:rsidRDefault="009C1AFB" w:rsidP="009C1AFB">
      <w:pPr>
        <w:autoSpaceDE w:val="0"/>
        <w:autoSpaceDN w:val="0"/>
        <w:rPr>
          <w:rFonts w:ascii="Arial" w:hAnsi="Arial" w:cs="Arial"/>
          <w:color w:val="2B0B4B"/>
          <w:sz w:val="20"/>
          <w:szCs w:val="20"/>
          <w:lang w:val="en-GB"/>
        </w:rPr>
      </w:pPr>
      <w:r>
        <w:rPr>
          <w:rFonts w:ascii="Arial" w:hAnsi="Arial" w:cs="Arial"/>
          <w:b/>
          <w:bCs/>
          <w:color w:val="2B0B4B"/>
          <w:sz w:val="20"/>
          <w:szCs w:val="20"/>
          <w:lang w:val="en-GB"/>
        </w:rPr>
        <w:t>Ceri Williams</w:t>
      </w:r>
    </w:p>
    <w:p w14:paraId="78D1B77F" w14:textId="77777777" w:rsidR="009C1AFB" w:rsidRDefault="009C1AFB" w:rsidP="009C1AFB">
      <w:pPr>
        <w:autoSpaceDE w:val="0"/>
        <w:autoSpaceDN w:val="0"/>
        <w:rPr>
          <w:rFonts w:ascii="Arial" w:hAnsi="Arial" w:cs="Arial"/>
          <w:color w:val="2B0B4B"/>
          <w:sz w:val="20"/>
          <w:szCs w:val="20"/>
          <w:lang w:val="en-GB"/>
        </w:rPr>
      </w:pPr>
      <w:r>
        <w:rPr>
          <w:rFonts w:ascii="Arial" w:hAnsi="Arial" w:cs="Arial"/>
          <w:color w:val="2B0B4B"/>
          <w:sz w:val="20"/>
          <w:szCs w:val="20"/>
          <w:lang w:val="en-GB"/>
        </w:rPr>
        <w:t>International Marketing, Governance and Communications Manager</w:t>
      </w:r>
    </w:p>
    <w:p w14:paraId="20797BC6" w14:textId="77777777" w:rsidR="009C1AFB" w:rsidRDefault="009C1AFB" w:rsidP="009C1AFB">
      <w:pPr>
        <w:autoSpaceDE w:val="0"/>
        <w:autoSpaceDN w:val="0"/>
        <w:rPr>
          <w:rFonts w:ascii="Arial" w:hAnsi="Arial" w:cs="Arial"/>
          <w:color w:val="361163"/>
          <w:sz w:val="20"/>
          <w:szCs w:val="20"/>
          <w:lang w:val="en-GB"/>
        </w:rPr>
      </w:pPr>
    </w:p>
    <w:p w14:paraId="6F8E1F7D" w14:textId="77777777" w:rsidR="009C1AFB" w:rsidRDefault="009C1AFB" w:rsidP="009C1AFB">
      <w:pPr>
        <w:autoSpaceDE w:val="0"/>
        <w:autoSpaceDN w:val="0"/>
        <w:rPr>
          <w:rFonts w:ascii="Arial" w:hAnsi="Arial" w:cs="Arial"/>
          <w:color w:val="403152"/>
          <w:sz w:val="20"/>
          <w:szCs w:val="20"/>
          <w:lang w:val="en-GB"/>
        </w:rPr>
      </w:pPr>
      <w:r>
        <w:rPr>
          <w:rFonts w:ascii="Arial" w:hAnsi="Arial" w:cs="Arial"/>
          <w:b/>
          <w:bCs/>
          <w:color w:val="B38E5E"/>
          <w:sz w:val="20"/>
          <w:szCs w:val="20"/>
          <w:lang w:val="en-GB"/>
        </w:rPr>
        <w:t>E:</w:t>
      </w:r>
      <w:r>
        <w:rPr>
          <w:rFonts w:ascii="Arial" w:hAnsi="Arial" w:cs="Arial"/>
          <w:color w:val="361163"/>
          <w:sz w:val="20"/>
          <w:szCs w:val="20"/>
          <w:lang w:val="en-GB"/>
        </w:rPr>
        <w:t xml:space="preserve">  </w:t>
      </w:r>
      <w:hyperlink r:id="rId8" w:history="1">
        <w:r>
          <w:rPr>
            <w:rStyle w:val="Hyperlink"/>
            <w:rFonts w:ascii="Arial" w:hAnsi="Arial" w:cs="Arial"/>
            <w:color w:val="2B0B4B"/>
            <w:sz w:val="20"/>
            <w:szCs w:val="20"/>
            <w:lang w:val="en-GB"/>
          </w:rPr>
          <w:t>ceri.williams@ciltinternational.org</w:t>
        </w:r>
      </w:hyperlink>
    </w:p>
    <w:p w14:paraId="3A5ADFF8" w14:textId="77777777" w:rsidR="009C1AFB" w:rsidRDefault="009C1AFB" w:rsidP="009C1AFB">
      <w:pPr>
        <w:autoSpaceDE w:val="0"/>
        <w:autoSpaceDN w:val="0"/>
        <w:rPr>
          <w:rFonts w:ascii="Arial" w:hAnsi="Arial" w:cs="Arial"/>
          <w:color w:val="361163"/>
          <w:sz w:val="20"/>
          <w:szCs w:val="20"/>
          <w:lang w:val="en-GB"/>
        </w:rPr>
      </w:pPr>
    </w:p>
    <w:p w14:paraId="4B4EF3C0" w14:textId="77777777" w:rsidR="009C1AFB" w:rsidRDefault="009C1AFB" w:rsidP="009C1AFB">
      <w:pPr>
        <w:autoSpaceDE w:val="0"/>
        <w:autoSpaceDN w:val="0"/>
        <w:rPr>
          <w:rFonts w:ascii="Arial" w:hAnsi="Arial" w:cs="Arial"/>
          <w:color w:val="2B0B4B"/>
          <w:sz w:val="20"/>
          <w:szCs w:val="20"/>
          <w:lang w:val="en-GB"/>
        </w:rPr>
      </w:pPr>
      <w:r>
        <w:rPr>
          <w:rFonts w:ascii="Arial" w:hAnsi="Arial" w:cs="Arial"/>
          <w:b/>
          <w:bCs/>
          <w:color w:val="2B0B4B"/>
          <w:sz w:val="20"/>
          <w:szCs w:val="20"/>
          <w:lang w:val="en-GB"/>
        </w:rPr>
        <w:t>CILT International Office</w:t>
      </w:r>
    </w:p>
    <w:p w14:paraId="2EE9F19B" w14:textId="77777777" w:rsidR="009C1AFB" w:rsidRDefault="009C1AFB" w:rsidP="009C1AFB">
      <w:pPr>
        <w:autoSpaceDE w:val="0"/>
        <w:autoSpaceDN w:val="0"/>
        <w:rPr>
          <w:rFonts w:ascii="Arial" w:hAnsi="Arial" w:cs="Arial"/>
          <w:color w:val="361163"/>
          <w:sz w:val="20"/>
          <w:szCs w:val="20"/>
          <w:lang w:val="en-GB"/>
        </w:rPr>
      </w:pPr>
      <w:proofErr w:type="spellStart"/>
      <w:r>
        <w:rPr>
          <w:rFonts w:ascii="Arial" w:hAnsi="Arial" w:cs="Arial"/>
          <w:color w:val="361163"/>
          <w:sz w:val="20"/>
          <w:szCs w:val="20"/>
          <w:lang w:val="en-GB"/>
        </w:rPr>
        <w:t>E</w:t>
      </w:r>
      <w:r>
        <w:rPr>
          <w:rFonts w:ascii="Arial" w:hAnsi="Arial" w:cs="Arial"/>
          <w:color w:val="2B0B4B"/>
          <w:sz w:val="20"/>
          <w:szCs w:val="20"/>
          <w:lang w:val="en-GB"/>
        </w:rPr>
        <w:t>arlstrees</w:t>
      </w:r>
      <w:proofErr w:type="spellEnd"/>
      <w:r>
        <w:rPr>
          <w:rFonts w:ascii="Arial" w:hAnsi="Arial" w:cs="Arial"/>
          <w:color w:val="2B0B4B"/>
          <w:sz w:val="20"/>
          <w:szCs w:val="20"/>
          <w:lang w:val="en-GB"/>
        </w:rPr>
        <w:t xml:space="preserve"> Court </w:t>
      </w:r>
      <w:r>
        <w:rPr>
          <w:rFonts w:ascii="Arial" w:hAnsi="Arial" w:cs="Arial"/>
          <w:color w:val="B38E5E"/>
          <w:sz w:val="20"/>
          <w:szCs w:val="20"/>
          <w:lang w:val="en-GB"/>
        </w:rPr>
        <w:t>|</w:t>
      </w:r>
      <w:r>
        <w:rPr>
          <w:rFonts w:ascii="Arial" w:hAnsi="Arial" w:cs="Arial"/>
          <w:color w:val="361163"/>
          <w:sz w:val="20"/>
          <w:szCs w:val="20"/>
          <w:lang w:val="en-GB"/>
        </w:rPr>
        <w:t> </w:t>
      </w:r>
      <w:proofErr w:type="spellStart"/>
      <w:r>
        <w:rPr>
          <w:rFonts w:ascii="Arial" w:hAnsi="Arial" w:cs="Arial"/>
          <w:color w:val="2B0B4B"/>
          <w:sz w:val="20"/>
          <w:szCs w:val="20"/>
          <w:lang w:val="en-GB"/>
        </w:rPr>
        <w:t>Earlstrees</w:t>
      </w:r>
      <w:proofErr w:type="spellEnd"/>
      <w:r>
        <w:rPr>
          <w:rFonts w:ascii="Arial" w:hAnsi="Arial" w:cs="Arial"/>
          <w:color w:val="2B0B4B"/>
          <w:sz w:val="20"/>
          <w:szCs w:val="20"/>
          <w:lang w:val="en-GB"/>
        </w:rPr>
        <w:t xml:space="preserve"> Road</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Corby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Northants</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NN17 4AX</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UK</w:t>
      </w:r>
    </w:p>
    <w:p w14:paraId="5FE68D84" w14:textId="77777777" w:rsidR="009C1AFB" w:rsidRDefault="009C1AFB" w:rsidP="009C1AFB">
      <w:pPr>
        <w:autoSpaceDE w:val="0"/>
        <w:autoSpaceDN w:val="0"/>
        <w:rPr>
          <w:rFonts w:ascii="Arial" w:hAnsi="Arial" w:cs="Arial"/>
          <w:color w:val="403152"/>
          <w:sz w:val="20"/>
          <w:szCs w:val="20"/>
          <w:lang w:val="en-GB"/>
        </w:rPr>
      </w:pPr>
      <w:hyperlink r:id="rId9" w:history="1">
        <w:r>
          <w:rPr>
            <w:rStyle w:val="Hyperlink"/>
            <w:rFonts w:ascii="Arial" w:hAnsi="Arial" w:cs="Arial"/>
            <w:color w:val="2B0B4B"/>
            <w:sz w:val="20"/>
            <w:szCs w:val="20"/>
            <w:lang w:val="en-GB"/>
          </w:rPr>
          <w:t>info@ciltinternational.org</w:t>
        </w:r>
        <w:r>
          <w:rPr>
            <w:rStyle w:val="Hyperlink"/>
            <w:rFonts w:ascii="Arial" w:hAnsi="Arial" w:cs="Arial"/>
            <w:color w:val="0000FF"/>
            <w:sz w:val="20"/>
            <w:szCs w:val="20"/>
            <w:lang w:val="en-GB"/>
          </w:rPr>
          <w:t> </w:t>
        </w:r>
      </w:hyperlink>
      <w:r>
        <w:rPr>
          <w:rFonts w:ascii="Arial" w:hAnsi="Arial" w:cs="Arial"/>
          <w:color w:val="B38E5E"/>
          <w:sz w:val="20"/>
          <w:szCs w:val="20"/>
          <w:lang w:val="en-GB"/>
        </w:rPr>
        <w:t>|</w:t>
      </w:r>
      <w:r>
        <w:rPr>
          <w:rFonts w:ascii="Arial" w:hAnsi="Arial" w:cs="Arial"/>
          <w:color w:val="361163"/>
          <w:sz w:val="20"/>
          <w:szCs w:val="20"/>
          <w:lang w:val="en-GB"/>
        </w:rPr>
        <w:t xml:space="preserve">  </w:t>
      </w:r>
      <w:hyperlink r:id="rId10" w:history="1">
        <w:r>
          <w:rPr>
            <w:rStyle w:val="Hyperlink"/>
            <w:rFonts w:ascii="Arial" w:hAnsi="Arial" w:cs="Arial"/>
            <w:color w:val="2B0B4B"/>
            <w:sz w:val="20"/>
            <w:szCs w:val="20"/>
            <w:lang w:val="en-GB"/>
          </w:rPr>
          <w:t>ciltinternational.org</w:t>
        </w:r>
      </w:hyperlink>
    </w:p>
    <w:p w14:paraId="2ACFE25D" w14:textId="77777777" w:rsidR="009C1AFB" w:rsidRDefault="009C1AFB" w:rsidP="009C1AFB">
      <w:pPr>
        <w:autoSpaceDE w:val="0"/>
        <w:autoSpaceDN w:val="0"/>
        <w:rPr>
          <w:rFonts w:ascii="Arial" w:hAnsi="Arial" w:cs="Arial"/>
          <w:color w:val="361163"/>
          <w:sz w:val="20"/>
          <w:szCs w:val="20"/>
          <w:lang w:val="en-GB"/>
        </w:rPr>
      </w:pPr>
    </w:p>
    <w:p w14:paraId="042BC25C" w14:textId="77777777" w:rsidR="009C1AFB" w:rsidRDefault="009C1AFB" w:rsidP="009C1AFB">
      <w:pPr>
        <w:autoSpaceDE w:val="0"/>
        <w:autoSpaceDN w:val="0"/>
        <w:rPr>
          <w:rFonts w:ascii="Arial" w:hAnsi="Arial" w:cs="Arial"/>
          <w:color w:val="361163"/>
          <w:sz w:val="20"/>
          <w:szCs w:val="20"/>
          <w:lang w:val="en-GB"/>
        </w:rPr>
      </w:pPr>
    </w:p>
    <w:p w14:paraId="1DCBFC38" w14:textId="77777777" w:rsidR="009C1AFB" w:rsidRDefault="009C1AFB" w:rsidP="009C1AFB">
      <w:pPr>
        <w:autoSpaceDE w:val="0"/>
        <w:autoSpaceDN w:val="0"/>
        <w:rPr>
          <w:rFonts w:ascii="Arial" w:hAnsi="Arial" w:cs="Arial"/>
          <w:color w:val="1F497D"/>
          <w:sz w:val="20"/>
          <w:szCs w:val="20"/>
          <w:lang w:val="en-GB"/>
        </w:rPr>
      </w:pPr>
      <w:hyperlink r:id="rId11" w:history="1">
        <w:r>
          <w:rPr>
            <w:rStyle w:val="Hyperlink"/>
            <w:rFonts w:ascii="Arial" w:hAnsi="Arial" w:cs="Arial"/>
            <w:color w:val="2B0B4B"/>
            <w:sz w:val="20"/>
            <w:szCs w:val="20"/>
            <w:lang w:val="en-GB"/>
          </w:rPr>
          <w:t>Facebook</w:t>
        </w:r>
      </w:hyperlink>
      <w:r>
        <w:rPr>
          <w:rFonts w:ascii="Arial" w:hAnsi="Arial" w:cs="Arial"/>
          <w:color w:val="5F497A"/>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2" w:history="1">
        <w:r>
          <w:rPr>
            <w:rStyle w:val="Hyperlink"/>
            <w:rFonts w:ascii="Arial" w:hAnsi="Arial" w:cs="Arial"/>
            <w:color w:val="2B0B4B"/>
            <w:sz w:val="20"/>
            <w:szCs w:val="20"/>
            <w:lang w:val="en-GB"/>
          </w:rPr>
          <w:t>Twitter</w:t>
        </w:r>
      </w:hyperlink>
      <w:r>
        <w:rPr>
          <w:rFonts w:ascii="Arial" w:hAnsi="Arial" w:cs="Arial"/>
          <w:color w:val="2B0B4B"/>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3" w:history="1">
        <w:r>
          <w:rPr>
            <w:rStyle w:val="Hyperlink"/>
            <w:rFonts w:ascii="Arial" w:hAnsi="Arial" w:cs="Arial"/>
            <w:color w:val="2B0B4B"/>
            <w:sz w:val="20"/>
            <w:szCs w:val="20"/>
            <w:lang w:val="en-GB"/>
          </w:rPr>
          <w:t>LinkedIn</w:t>
        </w:r>
      </w:hyperlink>
    </w:p>
    <w:p w14:paraId="3597BE0C" w14:textId="77777777" w:rsidR="009C1AFB" w:rsidRDefault="009C1AFB" w:rsidP="009C1AFB">
      <w:pPr>
        <w:autoSpaceDE w:val="0"/>
        <w:autoSpaceDN w:val="0"/>
        <w:rPr>
          <w:rFonts w:ascii="Arial" w:hAnsi="Arial" w:cs="Arial"/>
          <w:b/>
          <w:bCs/>
          <w:color w:val="361163"/>
          <w:sz w:val="20"/>
          <w:szCs w:val="20"/>
          <w:lang w:val="en-GB"/>
        </w:rPr>
      </w:pPr>
    </w:p>
    <w:p w14:paraId="196293B3" w14:textId="77777777" w:rsidR="009C1AFB" w:rsidRDefault="009C1AFB" w:rsidP="009C1AFB">
      <w:pPr>
        <w:autoSpaceDE w:val="0"/>
        <w:autoSpaceDN w:val="0"/>
        <w:rPr>
          <w:rFonts w:ascii="Arial" w:hAnsi="Arial" w:cs="Arial"/>
          <w:color w:val="2B0B4B"/>
          <w:sz w:val="20"/>
          <w:szCs w:val="20"/>
          <w:lang w:val="en-GB"/>
        </w:rPr>
      </w:pPr>
      <w:r>
        <w:rPr>
          <w:rFonts w:ascii="Arial" w:hAnsi="Arial" w:cs="Arial"/>
          <w:color w:val="2B0B4B"/>
          <w:sz w:val="20"/>
          <w:szCs w:val="20"/>
          <w:lang w:val="en-GB"/>
        </w:rPr>
        <w:t>Registered Charity Number:313376</w:t>
      </w:r>
    </w:p>
    <w:p w14:paraId="75C8FC7C" w14:textId="77777777" w:rsidR="009C1AFB" w:rsidRDefault="009C1AFB" w:rsidP="009C1AFB">
      <w:pPr>
        <w:rPr>
          <w:lang w:val="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C1AFB" w14:paraId="36013E41" w14:textId="77777777" w:rsidTr="009C1A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9C1AFB" w14:paraId="52EAB75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9C1AFB" w14:paraId="33C2319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9C1AFB" w14:paraId="0730FE72" w14:textId="77777777">
                          <w:trPr>
                            <w:tblCellSpacing w:w="0" w:type="dxa"/>
                          </w:trPr>
                          <w:tc>
                            <w:tcPr>
                              <w:tcW w:w="0" w:type="auto"/>
                              <w:tcMar>
                                <w:top w:w="150" w:type="dxa"/>
                                <w:left w:w="150" w:type="dxa"/>
                                <w:bottom w:w="150" w:type="dxa"/>
                                <w:right w:w="150" w:type="dxa"/>
                              </w:tcMar>
                              <w:hideMark/>
                            </w:tcPr>
                            <w:p w14:paraId="3A8B25AC" w14:textId="4791645F" w:rsidR="009C1AFB" w:rsidRDefault="009C1AFB">
                              <w:pPr>
                                <w:rPr>
                                  <w:rFonts w:eastAsia="Times New Roman"/>
                                  <w:sz w:val="2"/>
                                  <w:szCs w:val="2"/>
                                </w:rPr>
                              </w:pPr>
                              <w:r>
                                <w:rPr>
                                  <w:rFonts w:eastAsia="Times New Roman"/>
                                  <w:noProof/>
                                  <w:color w:val="0563C1"/>
                                  <w:sz w:val="2"/>
                                  <w:szCs w:val="2"/>
                                </w:rPr>
                                <w:drawing>
                                  <wp:inline distT="0" distB="0" distL="0" distR="0" wp14:anchorId="1FA5539E" wp14:editId="4C43293A">
                                    <wp:extent cx="5731510" cy="955040"/>
                                    <wp:effectExtent l="0" t="0" r="2540" b="0"/>
                                    <wp:docPr id="1" name="Picture 1" descr="CILT Internationa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T International">
                                              <a:hlinkClick r:id="rId14" tgtFrame="&quot;_blank&quo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31510" cy="955040"/>
                                            </a:xfrm>
                                            <a:prstGeom prst="rect">
                                              <a:avLst/>
                                            </a:prstGeom>
                                            <a:noFill/>
                                            <a:ln>
                                              <a:noFill/>
                                            </a:ln>
                                          </pic:spPr>
                                        </pic:pic>
                                      </a:graphicData>
                                    </a:graphic>
                                  </wp:inline>
                                </w:drawing>
                              </w:r>
                            </w:p>
                          </w:tc>
                        </w:tr>
                      </w:tbl>
                      <w:p w14:paraId="7D9E0F69" w14:textId="77777777" w:rsidR="009C1AFB" w:rsidRDefault="009C1AFB">
                        <w:pPr>
                          <w:rPr>
                            <w:rFonts w:ascii="Times New Roman" w:eastAsia="Times New Roman" w:hAnsi="Times New Roman" w:cs="Times New Roman"/>
                            <w:sz w:val="20"/>
                            <w:szCs w:val="20"/>
                          </w:rPr>
                        </w:pPr>
                      </w:p>
                    </w:tc>
                  </w:tr>
                </w:tbl>
                <w:p w14:paraId="3BF57733" w14:textId="77777777" w:rsidR="009C1AFB" w:rsidRDefault="009C1AFB">
                  <w:pPr>
                    <w:rPr>
                      <w:rFonts w:ascii="Times New Roman" w:eastAsia="Times New Roman" w:hAnsi="Times New Roman" w:cs="Times New Roman"/>
                      <w:sz w:val="20"/>
                      <w:szCs w:val="20"/>
                    </w:rPr>
                  </w:pPr>
                </w:p>
              </w:tc>
            </w:tr>
            <w:tr w:rsidR="009C1AFB" w14:paraId="3A53BF7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9C1AFB" w14:paraId="3CAF52A2" w14:textId="77777777">
                    <w:trPr>
                      <w:tblCellSpacing w:w="0" w:type="dxa"/>
                    </w:trPr>
                    <w:tc>
                      <w:tcPr>
                        <w:tcW w:w="0" w:type="auto"/>
                        <w:vAlign w:val="center"/>
                        <w:hideMark/>
                      </w:tcPr>
                      <w:p w14:paraId="11888051" w14:textId="77777777" w:rsidR="009C1AFB" w:rsidRDefault="009C1AFB">
                        <w:pPr>
                          <w:spacing w:line="240" w:lineRule="exact"/>
                          <w:rPr>
                            <w:rFonts w:ascii="Arial" w:eastAsia="Times New Roman" w:hAnsi="Arial" w:cs="Arial"/>
                            <w:color w:val="000001"/>
                            <w:sz w:val="15"/>
                            <w:szCs w:val="15"/>
                          </w:rPr>
                        </w:pPr>
                        <w:r>
                          <w:rPr>
                            <w:rFonts w:ascii="Arial" w:eastAsia="Times New Roman" w:hAnsi="Arial" w:cs="Arial"/>
                            <w:color w:val="000001"/>
                            <w:sz w:val="15"/>
                            <w:szCs w:val="15"/>
                          </w:rPr>
                          <w:t>Any opinions expressed in this e</w:t>
                        </w:r>
                        <w:r>
                          <w:rPr>
                            <w:rFonts w:ascii="Arial" w:eastAsia="Times New Roman" w:hAnsi="Arial" w:cs="Arial"/>
                            <w:color w:val="000001"/>
                            <w:sz w:val="15"/>
                            <w:szCs w:val="15"/>
                          </w:rPr>
                          <w:noBreakHyphen/>
                          <w:t>mail are those of the individual and not necessarily the company.</w:t>
                        </w:r>
                        <w:r>
                          <w:rPr>
                            <w:rFonts w:ascii="remialcxesans" w:eastAsia="Times New Roman" w:hAnsi="remialcxesans" w:cs="Arial"/>
                            <w:color w:val="FFFFFF"/>
                            <w:sz w:val="2"/>
                            <w:szCs w:val="2"/>
                          </w:rPr>
                          <w:t>​</w:t>
                        </w:r>
                        <w:r>
                          <w:rPr>
                            <w:rFonts w:ascii="Arial" w:eastAsia="Times New Roman" w:hAnsi="Arial" w:cs="Arial"/>
                            <w:color w:val="000001"/>
                            <w:sz w:val="15"/>
                            <w:szCs w:val="15"/>
                          </w:rPr>
                          <w:br/>
                          <w:t>This e</w:t>
                        </w:r>
                        <w:r>
                          <w:rPr>
                            <w:rFonts w:ascii="Arial" w:eastAsia="Times New Roman" w:hAnsi="Arial" w:cs="Arial"/>
                            <w:color w:val="000001"/>
                            <w:sz w:val="15"/>
                            <w:szCs w:val="15"/>
                          </w:rPr>
                          <w:noBreakHyphen/>
                          <w:t>mail and any accompanying attachments may contain information which is, or maybe confidential and/or legally privileged.</w:t>
                        </w:r>
                        <w:r>
                          <w:rPr>
                            <w:rFonts w:ascii="Arial" w:eastAsia="Times New Roman" w:hAnsi="Arial" w:cs="Arial"/>
                            <w:color w:val="000001"/>
                            <w:sz w:val="15"/>
                            <w:szCs w:val="15"/>
                          </w:rPr>
                          <w:br/>
                          <w:t>If you are not the intended recipient or have received this e</w:t>
                        </w:r>
                        <w:r>
                          <w:rPr>
                            <w:rFonts w:ascii="Arial" w:eastAsia="Times New Roman" w:hAnsi="Arial" w:cs="Arial"/>
                            <w:color w:val="000001"/>
                            <w:sz w:val="15"/>
                            <w:szCs w:val="15"/>
                          </w:rPr>
                          <w:noBreakHyphen/>
                          <w:t>mail in error you are hereby notified that any disclosure, distribution or the ta</w:t>
                        </w:r>
                        <w:r>
                          <w:rPr>
                            <w:rFonts w:ascii="Arial" w:eastAsia="Times New Roman" w:hAnsi="Arial" w:cs="Arial"/>
                            <w:color w:val="000001"/>
                            <w:sz w:val="15"/>
                            <w:szCs w:val="15"/>
                          </w:rPr>
                          <w:lastRenderedPageBreak/>
                          <w:t>king </w:t>
                        </w:r>
                        <w:r>
                          <w:rPr>
                            <w:rFonts w:ascii="Arial" w:eastAsia="Times New Roman" w:hAnsi="Arial" w:cs="Arial"/>
                            <w:color w:val="000001"/>
                            <w:sz w:val="15"/>
                            <w:szCs w:val="15"/>
                          </w:rPr>
                          <w:br/>
                          <w:t>of any action in reliance to the contents is strictly prohibited, and that this e</w:t>
                        </w:r>
                        <w:r>
                          <w:rPr>
                            <w:rFonts w:ascii="Arial" w:eastAsia="Times New Roman" w:hAnsi="Arial" w:cs="Arial"/>
                            <w:color w:val="000001"/>
                            <w:sz w:val="15"/>
                            <w:szCs w:val="15"/>
                          </w:rPr>
                          <w:noBreakHyphen/>
                          <w:t>mail and any attachments should be returned to the sender immediately.</w:t>
                        </w:r>
                        <w:r>
                          <w:rPr>
                            <w:rFonts w:ascii="Arial" w:eastAsia="Times New Roman" w:hAnsi="Arial" w:cs="Arial"/>
                            <w:color w:val="000001"/>
                            <w:sz w:val="15"/>
                            <w:szCs w:val="15"/>
                          </w:rPr>
                          <w:br/>
                          <w:t>Although this e</w:t>
                        </w:r>
                        <w:r>
                          <w:rPr>
                            <w:rFonts w:ascii="Arial" w:eastAsia="Times New Roman" w:hAnsi="Arial" w:cs="Arial"/>
                            <w:color w:val="000001"/>
                            <w:sz w:val="15"/>
                            <w:szCs w:val="15"/>
                          </w:rPr>
                          <w:noBreakHyphen/>
                          <w:t>mail and any attachments have been scanned, and are believed to be free of any viruses it is the responsibility of the recipient to ensure</w:t>
                        </w:r>
                        <w:r>
                          <w:rPr>
                            <w:rFonts w:ascii="Arial" w:eastAsia="Times New Roman" w:hAnsi="Arial" w:cs="Arial"/>
                            <w:color w:val="000001"/>
                            <w:sz w:val="15"/>
                            <w:szCs w:val="15"/>
                          </w:rPr>
                          <w:br/>
                          <w:t>that they are virus free and no responsibility will be accepted by The Chartered Institute of Logistics and Transport for any loss or damage caused from receipt.</w:t>
                        </w:r>
                        <w:r>
                          <w:rPr>
                            <w:rFonts w:ascii="Arial" w:eastAsia="Times New Roman" w:hAnsi="Arial" w:cs="Arial"/>
                            <w:color w:val="000001"/>
                            <w:sz w:val="15"/>
                            <w:szCs w:val="15"/>
                          </w:rPr>
                          <w:br/>
                          <w:t> </w:t>
                        </w:r>
                        <w:r>
                          <w:rPr>
                            <w:rFonts w:ascii="Arial" w:eastAsia="Times New Roman" w:hAnsi="Arial" w:cs="Arial"/>
                            <w:color w:val="000001"/>
                            <w:sz w:val="15"/>
                            <w:szCs w:val="15"/>
                          </w:rPr>
                          <w:br/>
                          <w:t>The Chartered Institute of Logistics and Transport</w:t>
                        </w:r>
                        <w:r>
                          <w:rPr>
                            <w:rFonts w:ascii="Arial" w:eastAsia="Times New Roman" w:hAnsi="Arial" w:cs="Arial"/>
                            <w:color w:val="000001"/>
                            <w:sz w:val="15"/>
                            <w:szCs w:val="15"/>
                          </w:rPr>
                          <w:br/>
                          <w:t>Registered Office: Earlstrees Court, Earlstrees Road, Corby, Northants. NN17 4AX UK</w:t>
                        </w:r>
                        <w:r>
                          <w:rPr>
                            <w:rFonts w:ascii="Arial" w:eastAsia="Times New Roman" w:hAnsi="Arial" w:cs="Arial"/>
                            <w:color w:val="000001"/>
                            <w:sz w:val="15"/>
                            <w:szCs w:val="15"/>
                          </w:rPr>
                          <w:br/>
                          <w:t>Registered Charity Number 313376.</w:t>
                        </w:r>
                        <w:r>
                          <w:rPr>
                            <w:rFonts w:ascii="Arial" w:eastAsia="Times New Roman" w:hAnsi="Arial" w:cs="Arial"/>
                            <w:color w:val="000001"/>
                            <w:sz w:val="15"/>
                            <w:szCs w:val="15"/>
                          </w:rPr>
                          <w:br/>
                        </w:r>
                        <w:r>
                          <w:rPr>
                            <w:rFonts w:ascii="Arial" w:eastAsia="Times New Roman" w:hAnsi="Arial" w:cs="Arial"/>
                            <w:color w:val="000001"/>
                            <w:sz w:val="15"/>
                            <w:szCs w:val="15"/>
                          </w:rPr>
                          <w:br/>
                        </w:r>
                        <w:hyperlink r:id="rId17" w:tgtFrame="_blank" w:history="1">
                          <w:r>
                            <w:rPr>
                              <w:rStyle w:val="Strong"/>
                              <w:rFonts w:ascii="Arial" w:eastAsia="Times New Roman" w:hAnsi="Arial" w:cs="Arial"/>
                              <w:b w:val="0"/>
                              <w:bCs w:val="0"/>
                              <w:color w:val="000001"/>
                              <w:sz w:val="15"/>
                              <w:szCs w:val="15"/>
                            </w:rPr>
                            <w:t>​www.ciltinternational.org</w:t>
                          </w:r>
                        </w:hyperlink>
                      </w:p>
                    </w:tc>
                  </w:tr>
                </w:tbl>
                <w:p w14:paraId="2D01D4F6" w14:textId="77777777" w:rsidR="009C1AFB" w:rsidRDefault="009C1AFB">
                  <w:pPr>
                    <w:rPr>
                      <w:rFonts w:ascii="Times New Roman" w:eastAsia="Times New Roman" w:hAnsi="Times New Roman" w:cs="Times New Roman"/>
                      <w:sz w:val="20"/>
                      <w:szCs w:val="20"/>
                    </w:rPr>
                  </w:pPr>
                </w:p>
              </w:tc>
            </w:tr>
          </w:tbl>
          <w:p w14:paraId="39E58A8E" w14:textId="77777777" w:rsidR="009C1AFB" w:rsidRDefault="009C1AFB">
            <w:pPr>
              <w:rPr>
                <w:rFonts w:ascii="Times New Roman" w:eastAsia="Times New Roman" w:hAnsi="Times New Roman" w:cs="Times New Roman"/>
                <w:sz w:val="20"/>
                <w:szCs w:val="20"/>
              </w:rPr>
            </w:pPr>
          </w:p>
        </w:tc>
      </w:tr>
    </w:tbl>
    <w:p w14:paraId="63AAA887"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emialcx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FB"/>
    <w:rsid w:val="008D2888"/>
    <w:rsid w:val="009C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469E"/>
  <w15:chartTrackingRefBased/>
  <w15:docId w15:val="{074D3309-A0FE-47D9-ACDB-95F774F5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FB"/>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AFB"/>
    <w:rPr>
      <w:color w:val="0563C1"/>
      <w:u w:val="single"/>
    </w:rPr>
  </w:style>
  <w:style w:type="character" w:styleId="Strong">
    <w:name w:val="Strong"/>
    <w:basedOn w:val="DefaultParagraphFont"/>
    <w:uiPriority w:val="22"/>
    <w:qFormat/>
    <w:rsid w:val="009C1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eri.williams@ciltinternational.org" TargetMode="External"/><Relationship Id="rId13" Type="http://schemas.openxmlformats.org/officeDocument/2006/relationships/hyperlink" Target="https://www.linkedin.com/company/the-chartered-institute-of-logistics-&amp;-transpor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iltinternational/" TargetMode="External"/><Relationship Id="rId12" Type="http://schemas.openxmlformats.org/officeDocument/2006/relationships/hyperlink" Target="https://twitter.com/cilt_global" TargetMode="External"/><Relationship Id="rId17" Type="http://schemas.openxmlformats.org/officeDocument/2006/relationships/hyperlink" Target="https://www.ciltinternational.org/" TargetMode="External"/><Relationship Id="rId2" Type="http://schemas.openxmlformats.org/officeDocument/2006/relationships/settings" Target="settings.xml"/><Relationship Id="rId16" Type="http://schemas.openxmlformats.org/officeDocument/2006/relationships/image" Target="cid:image971794.jpg@86D75A0D.DCE80588" TargetMode="External"/><Relationship Id="rId1" Type="http://schemas.openxmlformats.org/officeDocument/2006/relationships/styles" Target="styles.xml"/><Relationship Id="rId6" Type="http://schemas.openxmlformats.org/officeDocument/2006/relationships/hyperlink" Target="https://us02web.zoom.us/webinar/register/WN_9sDhlCqKTJyLOpGutQa1Bw" TargetMode="External"/><Relationship Id="rId11" Type="http://schemas.openxmlformats.org/officeDocument/2006/relationships/hyperlink" Target="https://www.facebook.com/ciltinternational/" TargetMode="External"/><Relationship Id="rId5" Type="http://schemas.openxmlformats.org/officeDocument/2006/relationships/hyperlink" Target="https://www.ciltinternational.org/events/global-environmental-crisis-future-challenges-for-the-transport-and-logistics-profession/" TargetMode="External"/><Relationship Id="rId15" Type="http://schemas.openxmlformats.org/officeDocument/2006/relationships/image" Target="media/image1.jpeg"/><Relationship Id="rId10" Type="http://schemas.openxmlformats.org/officeDocument/2006/relationships/hyperlink" Target="http://www.ciltinternational.org/" TargetMode="External"/><Relationship Id="rId19" Type="http://schemas.openxmlformats.org/officeDocument/2006/relationships/theme" Target="theme/theme1.xml"/><Relationship Id="rId4" Type="http://schemas.openxmlformats.org/officeDocument/2006/relationships/hyperlink" Target="http://www.alanmckinnon.co.uk/" TargetMode="External"/><Relationship Id="rId9" Type="http://schemas.openxmlformats.org/officeDocument/2006/relationships/hyperlink" Target="info@ciltinternational.org&#160;" TargetMode="External"/><Relationship Id="rId14" Type="http://schemas.openxmlformats.org/officeDocument/2006/relationships/hyperlink" Target="https://www.cilt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2021-06-10T13:46:00Z</dcterms:created>
  <dcterms:modified xsi:type="dcterms:W3CDTF">2021-06-10T13:46:00Z</dcterms:modified>
</cp:coreProperties>
</file>